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C0058C" w:rsidRPr="00224283" w:rsidRDefault="00C0058C" w:rsidP="54FBCD75">
      <w:pPr>
        <w:rPr>
          <w:rFonts w:ascii="Calibri" w:hAnsi="Calibri" w:cs="Arial Unicode MS"/>
          <w:color w:val="000000"/>
          <w:sz w:val="12"/>
          <w:szCs w:val="12"/>
          <w:lang w:val="nl-BE"/>
          <w14:textOutline w14:w="0" w14:cap="flat" w14:cmpd="sng" w14:algn="ctr">
            <w14:noFill/>
            <w14:prstDash w14:val="solid"/>
            <w14:bevel/>
          </w14:textOutline>
        </w:rPr>
      </w:pPr>
    </w:p>
    <w:p w14:paraId="00C88860" w14:textId="77777777" w:rsidR="00F474F7" w:rsidRDefault="00F474F7" w:rsidP="00F474F7">
      <w:pPr>
        <w:jc w:val="center"/>
        <w:rPr>
          <w:rFonts w:ascii="Montserrat" w:eastAsia="Montserrat Thin Regular" w:hAnsi="Montserrat" w:cs="Montserrat Thin Regular"/>
          <w:b/>
          <w:bCs/>
          <w:color w:val="FF9200"/>
          <w:lang w:val="nl-NL"/>
        </w:rPr>
      </w:pPr>
      <w:r w:rsidRPr="0077702E">
        <w:rPr>
          <w:rFonts w:ascii="Montserrat" w:eastAsia="Montserrat Thin Regular" w:hAnsi="Montserrat" w:cs="Montserrat Thin Regular"/>
          <w:b/>
          <w:bCs/>
          <w:color w:val="FF9200"/>
          <w:lang w:val="nl-NL"/>
        </w:rPr>
        <w:t>Ontwikkelingslijn t</w:t>
      </w:r>
      <w:r>
        <w:rPr>
          <w:rFonts w:ascii="Montserrat" w:eastAsia="Montserrat Thin Regular" w:hAnsi="Montserrat" w:cs="Montserrat Thin Regular"/>
          <w:b/>
          <w:bCs/>
          <w:color w:val="FF9200"/>
          <w:lang w:val="nl-NL"/>
        </w:rPr>
        <w:t>actiek</w:t>
      </w:r>
    </w:p>
    <w:p w14:paraId="28247237" w14:textId="77777777" w:rsidR="00F474F7" w:rsidRPr="00755A69" w:rsidRDefault="00F474F7" w:rsidP="00F474F7">
      <w:pPr>
        <w:jc w:val="center"/>
        <w:rPr>
          <w:rFonts w:ascii="Montserrat" w:eastAsia="Montserrat Thin Regular" w:hAnsi="Montserrat" w:cs="Montserrat Thin Regular"/>
          <w:b/>
          <w:bCs/>
          <w:color w:val="FF9200"/>
          <w:sz w:val="8"/>
          <w:szCs w:val="8"/>
          <w:lang w:val="nl-NL"/>
        </w:rPr>
      </w:pPr>
    </w:p>
    <w:p w14:paraId="193E6952" w14:textId="40C8B1E5" w:rsidR="00F474F7" w:rsidRPr="0077702E" w:rsidRDefault="00F474F7" w:rsidP="00F474F7">
      <w:pPr>
        <w:jc w:val="center"/>
        <w:rPr>
          <w:rFonts w:ascii="Montserrat" w:eastAsia="Montserrat Thin Regular" w:hAnsi="Montserrat" w:cs="Montserrat Thin Regular"/>
          <w:b/>
          <w:bCs/>
          <w:color w:val="007000"/>
          <w:lang w:val="nl-NL"/>
        </w:rPr>
      </w:pPr>
      <w:r w:rsidRPr="0077702E">
        <w:rPr>
          <w:rFonts w:ascii="Montserrat" w:eastAsia="Montserrat Thin Regular" w:hAnsi="Montserrat" w:cs="Montserrat Thin Regular"/>
          <w:b/>
          <w:bCs/>
          <w:color w:val="007000"/>
          <w:lang w:val="nl-NL"/>
        </w:rPr>
        <w:t>JM</w:t>
      </w:r>
      <w:r>
        <w:rPr>
          <w:rFonts w:ascii="Montserrat" w:eastAsia="Montserrat Thin Regular" w:hAnsi="Montserrat" w:cs="Montserrat Thin Regular"/>
          <w:b/>
          <w:bCs/>
          <w:color w:val="007000"/>
          <w:lang w:val="nl-NL"/>
        </w:rPr>
        <w:t>10</w:t>
      </w:r>
    </w:p>
    <w:p w14:paraId="0A37501D" w14:textId="77777777" w:rsidR="00C0058C" w:rsidRDefault="00C0058C" w:rsidP="35DBCF7E">
      <w:pPr>
        <w:rPr>
          <w:rFonts w:ascii="Calibri" w:hAnsi="Calibri" w:cs="Arial Unicode MS"/>
          <w:color w:val="000000"/>
          <w:sz w:val="12"/>
          <w:szCs w:val="12"/>
          <w:lang w:val="nl-NL"/>
          <w14:textOutline w14:w="0" w14:cap="flat" w14:cmpd="sng" w14:algn="ctr">
            <w14:noFill/>
            <w14:prstDash w14:val="solid"/>
            <w14:bevel/>
          </w14:textOutline>
        </w:rPr>
      </w:pPr>
    </w:p>
    <w:p w14:paraId="73BE12D6" w14:textId="77777777" w:rsidR="00C0058C" w:rsidRDefault="00C0058C" w:rsidP="1F427BAD">
      <w:pPr>
        <w:rPr>
          <w:rFonts w:ascii="Calibri" w:hAnsi="Calibri" w:cs="Arial Unicode MS"/>
          <w:color w:val="000000"/>
          <w:sz w:val="12"/>
          <w:szCs w:val="12"/>
          <w:lang w:val="nl-NL"/>
          <w14:textOutline w14:w="0" w14:cap="flat" w14:cmpd="sng" w14:algn="ctr">
            <w14:noFill/>
            <w14:prstDash w14:val="solid"/>
            <w14:bevel/>
          </w14:textOutline>
        </w:rPr>
      </w:pPr>
    </w:p>
    <w:tbl>
      <w:tblPr>
        <w:tblW w:w="9493"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CED7E7"/>
        <w:tblLayout w:type="fixed"/>
        <w:tblLook w:val="04A0" w:firstRow="1" w:lastRow="0" w:firstColumn="1" w:lastColumn="0" w:noHBand="0" w:noVBand="1"/>
      </w:tblPr>
      <w:tblGrid>
        <w:gridCol w:w="2297"/>
        <w:gridCol w:w="7196"/>
      </w:tblGrid>
      <w:tr w:rsidR="00C0058C" w:rsidRPr="00AA3613" w14:paraId="2AF2983A" w14:textId="77777777" w:rsidTr="00B65CAE">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471F8CCD" w14:textId="78C20877" w:rsidR="00C0058C" w:rsidRPr="00AA3613" w:rsidRDefault="7582E571" w:rsidP="325C4701">
            <w:pPr>
              <w:jc w:val="center"/>
              <w:rPr>
                <w:rFonts w:ascii="Montserrat" w:hAnsi="Montserrat"/>
                <w:b/>
                <w:bCs/>
              </w:rPr>
            </w:pPr>
            <w:r w:rsidRPr="00AA3613">
              <w:rPr>
                <w:rFonts w:ascii="Montserrat" w:eastAsia="Montserrat Thin Regular" w:hAnsi="Montserrat" w:cs="Montserrat Thin Regular"/>
                <w:b/>
                <w:bCs/>
                <w:color w:val="FFFFFF" w:themeColor="background1"/>
                <w:sz w:val="20"/>
                <w:szCs w:val="20"/>
                <w:lang w:val="nl-NL"/>
              </w:rPr>
              <w:t>Overzicht</w:t>
            </w:r>
          </w:p>
        </w:tc>
      </w:tr>
      <w:tr w:rsidR="00C0058C" w:rsidRPr="00AA3613" w14:paraId="08D615A2" w14:textId="77777777" w:rsidTr="000C072E">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DA50B3" w14:textId="73733F16" w:rsidR="0AE738CA" w:rsidRPr="00AA3613" w:rsidRDefault="57A2CB65" w:rsidP="000C072E">
            <w:pPr>
              <w:rPr>
                <w:rFonts w:ascii="Montserrat" w:eastAsia="Montserrat Thin Regular" w:hAnsi="Montserrat" w:cs="Montserrat Thin Regular"/>
                <w:b/>
                <w:bCs/>
                <w:color w:val="FFFFFF" w:themeColor="background1"/>
                <w:sz w:val="16"/>
                <w:szCs w:val="16"/>
                <w:lang w:val="nl-NL"/>
              </w:rPr>
            </w:pPr>
            <w:r w:rsidRPr="00AA3613">
              <w:rPr>
                <w:rFonts w:ascii="Montserrat" w:eastAsia="Montserrat Thin Regular" w:hAnsi="Montserrat" w:cs="Montserrat Thin Regular"/>
                <w:b/>
                <w:bCs/>
                <w:color w:val="FFFFFF" w:themeColor="background1"/>
                <w:sz w:val="16"/>
                <w:szCs w:val="16"/>
                <w:lang w:val="nl-NL"/>
              </w:rPr>
              <w:t>ONTWIKKELINGSFASE</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5906B2E" w14:textId="1DA66E1B" w:rsidR="0AE738CA" w:rsidRPr="00AA3613" w:rsidRDefault="57A2CB65" w:rsidP="004A08E2">
            <w:pPr>
              <w:rPr>
                <w:rFonts w:ascii="Montserrat" w:eastAsia="Montserrat Thin Regular" w:hAnsi="Montserrat" w:cs="Montserrat Thin Regular"/>
                <w:color w:val="FFFFFF" w:themeColor="background1"/>
                <w:sz w:val="18"/>
                <w:szCs w:val="18"/>
                <w:lang w:val="nl-NL"/>
              </w:rPr>
            </w:pPr>
            <w:proofErr w:type="spellStart"/>
            <w:r w:rsidRPr="00AA3613">
              <w:rPr>
                <w:rFonts w:ascii="Montserrat" w:eastAsia="Montserrat Thin Regular" w:hAnsi="Montserrat" w:cs="Montserrat Thin Regular"/>
                <w:color w:val="FFFFFF" w:themeColor="background1"/>
                <w:sz w:val="18"/>
                <w:szCs w:val="18"/>
                <w:lang w:val="nl-NL"/>
              </w:rPr>
              <w:t>FUNdamentels</w:t>
            </w:r>
            <w:proofErr w:type="spellEnd"/>
          </w:p>
        </w:tc>
      </w:tr>
      <w:tr w:rsidR="00C0058C" w:rsidRPr="00AA3613" w14:paraId="073BE59E" w14:textId="77777777" w:rsidTr="000C072E">
        <w:trPr>
          <w:trHeight w:val="27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FEF2" w14:textId="0C2FE8C4" w:rsidR="1A7C6854" w:rsidRPr="00AA3613" w:rsidRDefault="1A7C6854" w:rsidP="000C072E">
            <w:pPr>
              <w:rPr>
                <w:rFonts w:ascii="Montserrat" w:eastAsia="Montserrat Thin Regular" w:hAnsi="Montserrat" w:cs="Montserrat Thin Regular"/>
                <w:b/>
                <w:bCs/>
                <w:color w:val="FFFFFF" w:themeColor="background1"/>
                <w:sz w:val="16"/>
                <w:szCs w:val="16"/>
                <w:lang w:val="nl-NL"/>
              </w:rPr>
            </w:pPr>
            <w:r w:rsidRPr="00AA3613">
              <w:rPr>
                <w:rFonts w:ascii="Montserrat" w:eastAsia="Montserrat Thin Regular" w:hAnsi="Montserrat" w:cs="Montserrat Thin Regular"/>
                <w:b/>
                <w:bCs/>
                <w:color w:val="FFFFFF" w:themeColor="background1"/>
                <w:sz w:val="16"/>
                <w:szCs w:val="16"/>
                <w:lang w:val="nl-NL"/>
              </w:rPr>
              <w:t>SPELVORM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64E436F" w14:textId="339A6651" w:rsidR="0AE738CA" w:rsidRPr="00AA3613" w:rsidRDefault="558755BB" w:rsidP="126F7FB8">
            <w:pPr>
              <w:rPr>
                <w:rFonts w:ascii="Montserrat" w:eastAsia="Montserrat Thin Regular" w:hAnsi="Montserrat" w:cs="Montserrat Thin Regular"/>
                <w:color w:val="FFFFFF" w:themeColor="background1"/>
                <w:sz w:val="18"/>
                <w:szCs w:val="18"/>
                <w:lang w:val="nl-NL"/>
              </w:rPr>
            </w:pPr>
            <w:r w:rsidRPr="00AA3613">
              <w:rPr>
                <w:rFonts w:ascii="Montserrat" w:eastAsia="Montserrat Thin Regular" w:hAnsi="Montserrat" w:cs="Montserrat Thin Regular"/>
                <w:color w:val="FFFFFF" w:themeColor="background1"/>
                <w:sz w:val="18"/>
                <w:szCs w:val="18"/>
                <w:lang w:val="nl-NL"/>
              </w:rPr>
              <w:t>4+k</w:t>
            </w:r>
            <w:r w:rsidR="466265B3" w:rsidRPr="00AA3613">
              <w:rPr>
                <w:rFonts w:ascii="Montserrat" w:eastAsia="Montserrat Thin Regular" w:hAnsi="Montserrat" w:cs="Montserrat Thin Regular"/>
                <w:color w:val="FFFFFF" w:themeColor="background1"/>
                <w:sz w:val="18"/>
                <w:szCs w:val="18"/>
                <w:lang w:val="nl-NL"/>
              </w:rPr>
              <w:t xml:space="preserve"> (Voorbereidingsniveau).</w:t>
            </w:r>
          </w:p>
        </w:tc>
      </w:tr>
      <w:tr w:rsidR="00C0058C" w:rsidRPr="00AA3613" w14:paraId="64C315F3" w14:textId="77777777" w:rsidTr="000C072E">
        <w:trPr>
          <w:trHeight w:val="300"/>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826CFFE" w14:textId="566D41FF" w:rsidR="0AE738CA" w:rsidRPr="00AA3613" w:rsidRDefault="07DB0769" w:rsidP="000C072E">
            <w:pPr>
              <w:rPr>
                <w:rFonts w:ascii="Montserrat" w:eastAsia="Montserrat Thin Regular" w:hAnsi="Montserrat" w:cs="Montserrat Thin Regular"/>
                <w:b/>
                <w:bCs/>
                <w:color w:val="FFFFFF" w:themeColor="background1"/>
                <w:sz w:val="16"/>
                <w:szCs w:val="16"/>
                <w:lang w:val="nl-NL"/>
              </w:rPr>
            </w:pPr>
            <w:r w:rsidRPr="00AA3613">
              <w:rPr>
                <w:rFonts w:ascii="Montserrat" w:eastAsia="Montserrat Thin Regular" w:hAnsi="Montserrat" w:cs="Montserrat Thin Regular"/>
                <w:b/>
                <w:bCs/>
                <w:color w:val="FFFFFF" w:themeColor="background1"/>
                <w:sz w:val="16"/>
                <w:szCs w:val="16"/>
                <w:lang w:val="nl-NL"/>
              </w:rPr>
              <w:t>VERDEDIGINGSSYSTE</w:t>
            </w:r>
            <w:r w:rsidR="0308DA6F" w:rsidRPr="00AA3613">
              <w:rPr>
                <w:rFonts w:ascii="Montserrat" w:eastAsia="Montserrat Thin Regular" w:hAnsi="Montserrat" w:cs="Montserrat Thin Regular"/>
                <w:b/>
                <w:bCs/>
                <w:color w:val="FFFFFF" w:themeColor="background1"/>
                <w:sz w:val="16"/>
                <w:szCs w:val="16"/>
                <w:lang w:val="nl-NL"/>
              </w:rPr>
              <w:t>E</w:t>
            </w:r>
            <w:r w:rsidR="37023F1C" w:rsidRPr="00AA3613">
              <w:rPr>
                <w:rFonts w:ascii="Montserrat" w:eastAsia="Montserrat Thin Regular" w:hAnsi="Montserrat" w:cs="Montserrat Thin Regular"/>
                <w:b/>
                <w:bCs/>
                <w:color w:val="FFFFFF" w:themeColor="background1"/>
                <w:sz w:val="16"/>
                <w:szCs w:val="16"/>
                <w:lang w:val="nl-NL"/>
              </w:rPr>
              <w:t>M</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F2C2B07" w14:textId="56127CDF" w:rsidR="0AE738CA" w:rsidRPr="00AA3613" w:rsidRDefault="789670F6" w:rsidP="004A08E2">
            <w:pPr>
              <w:rPr>
                <w:rFonts w:ascii="Montserrat" w:eastAsia="Montserrat Thin Regular" w:hAnsi="Montserrat" w:cs="Montserrat Thin Regular"/>
                <w:color w:val="FFFFFF" w:themeColor="background1"/>
                <w:sz w:val="18"/>
                <w:szCs w:val="18"/>
                <w:lang w:val="nl-NL"/>
              </w:rPr>
            </w:pPr>
            <w:r w:rsidRPr="00AA3613">
              <w:rPr>
                <w:rFonts w:ascii="Montserrat" w:eastAsia="Montserrat Thin Regular" w:hAnsi="Montserrat" w:cs="Montserrat Thin Regular"/>
                <w:color w:val="FFFFFF" w:themeColor="background1"/>
                <w:sz w:val="18"/>
                <w:szCs w:val="18"/>
                <w:lang w:val="nl-NL"/>
              </w:rPr>
              <w:t>Sterk aanbevolen: mandekking</w:t>
            </w:r>
          </w:p>
        </w:tc>
      </w:tr>
      <w:tr w:rsidR="126F7FB8" w:rsidRPr="00AA3613" w14:paraId="050E5020" w14:textId="77777777" w:rsidTr="000C072E">
        <w:trPr>
          <w:trHeight w:val="24"/>
        </w:trPr>
        <w:tc>
          <w:tcPr>
            <w:tcW w:w="229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821AD82" w14:textId="568AF545" w:rsidR="59683DF1" w:rsidRPr="00AA3613" w:rsidRDefault="59683DF1" w:rsidP="000C072E">
            <w:pPr>
              <w:rPr>
                <w:rFonts w:ascii="Montserrat" w:eastAsia="Montserrat Thin Regular" w:hAnsi="Montserrat" w:cs="Montserrat Thin Regular"/>
                <w:b/>
                <w:bCs/>
                <w:color w:val="FFFFFF" w:themeColor="background1"/>
                <w:sz w:val="16"/>
                <w:szCs w:val="16"/>
                <w:lang w:val="nl-NL"/>
              </w:rPr>
            </w:pPr>
            <w:r w:rsidRPr="00AA3613">
              <w:rPr>
                <w:rFonts w:ascii="Montserrat" w:eastAsia="Montserrat Thin Regular" w:hAnsi="Montserrat" w:cs="Montserrat Thin Regular"/>
                <w:b/>
                <w:bCs/>
                <w:color w:val="FFFFFF" w:themeColor="background1"/>
                <w:sz w:val="16"/>
                <w:szCs w:val="16"/>
                <w:lang w:val="nl-NL"/>
              </w:rPr>
              <w:t>AANVAL</w:t>
            </w:r>
          </w:p>
        </w:tc>
        <w:tc>
          <w:tcPr>
            <w:tcW w:w="71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B321A63" w14:textId="396BBE3E" w:rsidR="421B55E6" w:rsidRPr="00AA3613" w:rsidRDefault="421B55E6" w:rsidP="004A08E2">
            <w:pPr>
              <w:rPr>
                <w:rFonts w:ascii="Montserrat" w:eastAsia="Montserrat Thin Regular" w:hAnsi="Montserrat" w:cs="Montserrat Thin Regular"/>
                <w:color w:val="FFFFFF" w:themeColor="background1"/>
                <w:sz w:val="18"/>
                <w:szCs w:val="18"/>
                <w:lang w:val="nl-NL"/>
              </w:rPr>
            </w:pPr>
            <w:r w:rsidRPr="00AA3613">
              <w:rPr>
                <w:rFonts w:ascii="Montserrat" w:eastAsia="Montserrat Thin Regular" w:hAnsi="Montserrat" w:cs="Montserrat Thin Regular"/>
                <w:color w:val="FFFFFF" w:themeColor="background1"/>
                <w:sz w:val="18"/>
                <w:szCs w:val="18"/>
                <w:lang w:val="nl-NL"/>
              </w:rPr>
              <w:t>Numerieke gelijkheid.</w:t>
            </w:r>
          </w:p>
        </w:tc>
      </w:tr>
    </w:tbl>
    <w:p w14:paraId="39BF280D" w14:textId="71E4AE2F" w:rsidR="325C4701" w:rsidRDefault="325C4701"/>
    <w:p w14:paraId="442177F0" w14:textId="0F92FD99" w:rsidR="0AE738CA" w:rsidRDefault="0AE738CA" w:rsidP="0AE738CA"/>
    <w:p w14:paraId="02EB378F" w14:textId="77777777" w:rsidR="00C0058C" w:rsidRDefault="00C0058C" w:rsidP="325C4701">
      <w:pPr>
        <w:widowControl w:val="0"/>
      </w:pPr>
    </w:p>
    <w:p w14:paraId="2650868F" w14:textId="42E985AD" w:rsidR="67324E48" w:rsidRDefault="67324E48">
      <w:r>
        <w:br w:type="page"/>
      </w: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2628"/>
        <w:gridCol w:w="6892"/>
      </w:tblGrid>
      <w:tr w:rsidR="0AE738CA" w:rsidRPr="00AA3613" w14:paraId="3D222900" w14:textId="77777777" w:rsidTr="00EC12EF">
        <w:trPr>
          <w:trHeight w:val="34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77A24D3C" w14:textId="2CA97A74" w:rsidR="45C40A9D" w:rsidRPr="00AA3613" w:rsidRDefault="5413348B" w:rsidP="67324E48">
            <w:pPr>
              <w:jc w:val="center"/>
              <w:rPr>
                <w:rFonts w:ascii="Montserrat" w:hAnsi="Montserrat"/>
                <w:b/>
                <w:bCs/>
              </w:rPr>
            </w:pPr>
            <w:r w:rsidRPr="00AA3613">
              <w:rPr>
                <w:rFonts w:ascii="Montserrat" w:eastAsia="Montserrat Thin Regular" w:hAnsi="Montserrat" w:cs="Montserrat Thin Regular"/>
                <w:b/>
                <w:bCs/>
                <w:color w:val="FFFFFF" w:themeColor="background1"/>
                <w:sz w:val="20"/>
                <w:szCs w:val="20"/>
                <w:lang w:val="nl-NL"/>
              </w:rPr>
              <w:lastRenderedPageBreak/>
              <w:t xml:space="preserve">Tactiek </w:t>
            </w:r>
            <w:r w:rsidR="33F0F089" w:rsidRPr="00AA3613">
              <w:rPr>
                <w:rFonts w:ascii="Montserrat" w:eastAsia="Montserrat Thin Regular" w:hAnsi="Montserrat" w:cs="Montserrat Thin Regular"/>
                <w:b/>
                <w:bCs/>
                <w:color w:val="FFFFFF" w:themeColor="background1"/>
                <w:sz w:val="20"/>
                <w:szCs w:val="20"/>
                <w:lang w:val="nl-NL"/>
              </w:rPr>
              <w:t>verdediging</w:t>
            </w:r>
          </w:p>
        </w:tc>
      </w:tr>
      <w:tr w:rsidR="126F7FB8" w:rsidRPr="00AA3613" w14:paraId="6C016D5E"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FC339D8" w14:textId="1D2F168E" w:rsidR="4EE5691E" w:rsidRPr="00AA3613" w:rsidRDefault="4EE5691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GLOBAAL</w:t>
            </w:r>
          </w:p>
        </w:tc>
      </w:tr>
      <w:tr w:rsidR="0AE738CA" w:rsidRPr="005209EF" w14:paraId="15CDA185"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7AB7DF3" w14:textId="6EA12207"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8FB1D7E" w14:textId="26331284" w:rsidR="67324E48" w:rsidRPr="00AA3613" w:rsidRDefault="67324E48" w:rsidP="2A64A3A4">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In deze fase wordt de focus gelegd op het ontwikkelen van de individuele verdedigingsvaardigheden. Mandekking zorgt voor een individuele verdedigende verantwoordelijkheid</w:t>
            </w:r>
            <w:r w:rsidR="329ABC68" w:rsidRPr="00AA3613">
              <w:rPr>
                <w:rFonts w:ascii="Montserrat" w:eastAsia="Montserrat Thin Regular" w:hAnsi="Montserrat" w:cs="Montserrat Thin Regular"/>
                <w:color w:val="FFFFFF" w:themeColor="background1"/>
                <w:sz w:val="18"/>
                <w:szCs w:val="18"/>
                <w:lang w:val="nl"/>
              </w:rPr>
              <w:t>,</w:t>
            </w:r>
            <w:r w:rsidRPr="00AA3613">
              <w:rPr>
                <w:rFonts w:ascii="Montserrat" w:eastAsia="Montserrat Thin Regular" w:hAnsi="Montserrat" w:cs="Montserrat Thin Regular"/>
                <w:color w:val="FFFFFF" w:themeColor="background1"/>
                <w:sz w:val="18"/>
                <w:szCs w:val="18"/>
                <w:lang w:val="nl"/>
              </w:rPr>
              <w:t xml:space="preserve"> wat aansluit aan de ego-gerichte ontwikkelingsfase waarin de spelers zich bevinden. Het biedt duidelijkheid voor de spelers op wie ze moeten verdedigen, wat het spel inzichtelijker maakt en het voor de trainers eenvoudiger maakt om gericht te coachen. Mandekking dwingt iedere speler om een taak te hebben en dus actief betrokken te zijn bij het spel. Door de mandekking leren de spelers de eerste basisprincipes van verdedigen zoals het positioneren tussen doel en tegenstander en het balgericht verdedigen. Mandekking vormt daarmee de fundamentele basis voor het aanleren van complexere verdedigingssystemen op latere leeftijd</w:t>
            </w:r>
          </w:p>
        </w:tc>
      </w:tr>
      <w:tr w:rsidR="0AE738CA" w:rsidRPr="00AA3613" w14:paraId="1E7D5F6C" w14:textId="77777777" w:rsidTr="00AA3613">
        <w:trPr>
          <w:trHeight w:val="648"/>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D46B1EF" w14:textId="13D389EB" w:rsidR="45C40A9D" w:rsidRPr="00AA3613" w:rsidRDefault="6F0F0219"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INDIVIDUELE EN GEZAME</w:t>
            </w:r>
            <w:r w:rsidR="60C9D364" w:rsidRPr="00AA3613">
              <w:rPr>
                <w:rFonts w:ascii="Montserrat" w:eastAsia="Montserrat Thin Regular" w:hAnsi="Montserrat" w:cs="Montserrat Thin Regular"/>
                <w:b/>
                <w:bCs/>
                <w:color w:val="FFFFFF" w:themeColor="background1"/>
                <w:sz w:val="16"/>
                <w:szCs w:val="16"/>
                <w:lang w:val="nl"/>
              </w:rPr>
              <w:t>N</w:t>
            </w:r>
            <w:r w:rsidRPr="00AA3613">
              <w:rPr>
                <w:rFonts w:ascii="Montserrat" w:eastAsia="Montserrat Thin Regular" w:hAnsi="Montserrat" w:cs="Montserrat Thin Regular"/>
                <w:b/>
                <w:bCs/>
                <w:color w:val="FFFFFF" w:themeColor="background1"/>
                <w:sz w:val="16"/>
                <w:szCs w:val="16"/>
                <w:lang w:val="nl"/>
              </w:rPr>
              <w:t xml:space="preserve">LIJKE VERANTWOORDELIJKHEDEN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4D318514" w14:textId="754190D6" w:rsidR="67324E48" w:rsidRPr="00AA3613" w:rsidRDefault="5917A198" w:rsidP="2A64A3A4">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De f</w:t>
            </w:r>
            <w:r w:rsidR="72F61B20" w:rsidRPr="00AA3613">
              <w:rPr>
                <w:rFonts w:ascii="Montserrat" w:eastAsia="Montserrat Thin Regular" w:hAnsi="Montserrat" w:cs="Montserrat Thin Regular"/>
                <w:color w:val="FFFFFF" w:themeColor="background1"/>
                <w:sz w:val="18"/>
                <w:szCs w:val="18"/>
                <w:lang w:val="nl"/>
              </w:rPr>
              <w:t>ocus ligt voornamelijk op de individuele verantwoordelijkheid.</w:t>
            </w:r>
          </w:p>
          <w:p w14:paraId="1E85B08B" w14:textId="77777777" w:rsidR="00D274F9" w:rsidRPr="00AA3613" w:rsidRDefault="00D274F9" w:rsidP="2A64A3A4">
            <w:pPr>
              <w:widowControl w:val="0"/>
              <w:rPr>
                <w:rFonts w:ascii="Montserrat" w:eastAsia="Montserrat Thin Regular" w:hAnsi="Montserrat" w:cs="Montserrat Thin Regular"/>
                <w:color w:val="FFFFFF" w:themeColor="background1"/>
                <w:sz w:val="18"/>
                <w:szCs w:val="18"/>
                <w:lang w:val="nl"/>
              </w:rPr>
            </w:pPr>
          </w:p>
          <w:p w14:paraId="6B8AAF08" w14:textId="77777777" w:rsidR="67324E48" w:rsidRPr="00AA3613" w:rsidRDefault="616BD326" w:rsidP="126F7FB8">
            <w:pPr>
              <w:widowControl w:val="0"/>
              <w:jc w:val="center"/>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noProof/>
                <w:color w:val="FFFFFF" w:themeColor="background1"/>
                <w:sz w:val="18"/>
                <w:szCs w:val="18"/>
                <w:lang w:val="nl"/>
              </w:rPr>
              <w:drawing>
                <wp:inline distT="0" distB="0" distL="0" distR="0" wp14:anchorId="452D9B09" wp14:editId="5D45922B">
                  <wp:extent cx="1884349" cy="320040"/>
                  <wp:effectExtent l="0" t="0" r="0" b="0"/>
                  <wp:docPr id="8749467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4670" name="Picture 87494670"/>
                          <pic:cNvPicPr/>
                        </pic:nvPicPr>
                        <pic:blipFill>
                          <a:blip r:embed="rId10">
                            <a:extLst>
                              <a:ext uri="{28A0092B-C50C-407E-A947-70E740481C1C}">
                                <a14:useLocalDpi xmlns:a14="http://schemas.microsoft.com/office/drawing/2010/main"/>
                              </a:ext>
                            </a:extLst>
                          </a:blip>
                          <a:stretch>
                            <a:fillRect/>
                          </a:stretch>
                        </pic:blipFill>
                        <pic:spPr>
                          <a:xfrm>
                            <a:off x="0" y="0"/>
                            <a:ext cx="1884349" cy="320040"/>
                          </a:xfrm>
                          <a:prstGeom prst="rect">
                            <a:avLst/>
                          </a:prstGeom>
                        </pic:spPr>
                      </pic:pic>
                    </a:graphicData>
                  </a:graphic>
                </wp:inline>
              </w:drawing>
            </w:r>
          </w:p>
          <w:p w14:paraId="30132E48" w14:textId="67F00EF1" w:rsidR="00D274F9" w:rsidRPr="00AA3613" w:rsidRDefault="00D274F9" w:rsidP="126F7FB8">
            <w:pPr>
              <w:widowControl w:val="0"/>
              <w:jc w:val="center"/>
              <w:rPr>
                <w:rFonts w:ascii="Montserrat" w:eastAsia="Montserrat Thin Regular" w:hAnsi="Montserrat" w:cs="Montserrat Thin Regular"/>
                <w:color w:val="FFFFFF" w:themeColor="background1"/>
                <w:sz w:val="18"/>
                <w:szCs w:val="18"/>
                <w:lang w:val="nl"/>
              </w:rPr>
            </w:pPr>
          </w:p>
        </w:tc>
      </w:tr>
      <w:tr w:rsidR="0AE738CA" w:rsidRPr="00AA3613" w14:paraId="5421FEC8"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AE8764C" w14:textId="68E6B55C" w:rsidR="45C40A9D" w:rsidRPr="00AA3613" w:rsidRDefault="6F0F0219"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INDIVIDUELE VERDEDIGINGSVAARDIGHEDEN EN BESLISSINGSVAARDIGHEDEN </w:t>
            </w:r>
          </w:p>
        </w:tc>
      </w:tr>
      <w:tr w:rsidR="0AE738CA" w:rsidRPr="005209EF" w14:paraId="23659BB4"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D87A163" w14:textId="44039E4E"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1</w:t>
            </w:r>
            <w:r w:rsidR="191E850F" w:rsidRPr="00AA3613">
              <w:rPr>
                <w:rFonts w:ascii="Montserrat" w:eastAsia="Montserrat Thin Regular" w:hAnsi="Montserrat" w:cs="Montserrat Thin Regular"/>
                <w:b/>
                <w:bCs/>
                <w:color w:val="FFFFFF" w:themeColor="background1"/>
                <w:sz w:val="16"/>
                <w:szCs w:val="16"/>
                <w:lang w:val="nl"/>
              </w:rPr>
              <w:t>-</w:t>
            </w:r>
            <w:r w:rsidRPr="00AA3613">
              <w:rPr>
                <w:rFonts w:ascii="Montserrat" w:eastAsia="Montserrat Thin Regular" w:hAnsi="Montserrat" w:cs="Montserrat Thin Regular"/>
                <w:b/>
                <w:bCs/>
                <w:color w:val="FFFFFF" w:themeColor="background1"/>
                <w:sz w:val="16"/>
                <w:szCs w:val="16"/>
                <w:lang w:val="nl"/>
              </w:rPr>
              <w:t>TEGEN</w:t>
            </w:r>
            <w:r w:rsidR="531B1D04" w:rsidRPr="00AA3613">
              <w:rPr>
                <w:rFonts w:ascii="Montserrat" w:eastAsia="Montserrat Thin Regular" w:hAnsi="Montserrat" w:cs="Montserrat Thin Regular"/>
                <w:b/>
                <w:bCs/>
                <w:color w:val="FFFFFF" w:themeColor="background1"/>
                <w:sz w:val="16"/>
                <w:szCs w:val="16"/>
                <w:lang w:val="nl"/>
              </w:rPr>
              <w:t>-</w:t>
            </w:r>
            <w:r w:rsidRPr="00AA3613">
              <w:rPr>
                <w:rFonts w:ascii="Montserrat" w:eastAsia="Montserrat Thin Regular" w:hAnsi="Montserrat" w:cs="Montserrat Thin Regular"/>
                <w:b/>
                <w:bCs/>
                <w:color w:val="FFFFFF" w:themeColor="background1"/>
                <w:sz w:val="16"/>
                <w:szCs w:val="16"/>
                <w:lang w:val="nl"/>
              </w:rPr>
              <w:t>1 DUEL (DOEL = 80% VAN 1-1 DUELS KUNNEN WINNEN)</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36FD850" w14:textId="640F0281"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1</w:t>
            </w:r>
            <w:r w:rsidR="0E0F0F10" w:rsidRPr="00AA3613">
              <w:rPr>
                <w:rFonts w:ascii="Montserrat" w:eastAsia="Montserrat Thin Regular" w:hAnsi="Montserrat" w:cs="Montserrat Thin Regular"/>
                <w:color w:val="FFFFFF" w:themeColor="background1"/>
                <w:sz w:val="18"/>
                <w:szCs w:val="18"/>
                <w:lang w:val="nl"/>
              </w:rPr>
              <w:t>-</w:t>
            </w:r>
            <w:r w:rsidRPr="00AA3613">
              <w:rPr>
                <w:rFonts w:ascii="Montserrat" w:eastAsia="Montserrat Thin Regular" w:hAnsi="Montserrat" w:cs="Montserrat Thin Regular"/>
                <w:color w:val="FFFFFF" w:themeColor="background1"/>
                <w:sz w:val="18"/>
                <w:szCs w:val="18"/>
                <w:lang w:val="nl"/>
              </w:rPr>
              <w:t>tegen</w:t>
            </w:r>
            <w:r w:rsidR="5611C4B9" w:rsidRPr="00AA3613">
              <w:rPr>
                <w:rFonts w:ascii="Montserrat" w:eastAsia="Montserrat Thin Regular" w:hAnsi="Montserrat" w:cs="Montserrat Thin Regular"/>
                <w:color w:val="FFFFFF" w:themeColor="background1"/>
                <w:sz w:val="18"/>
                <w:szCs w:val="18"/>
                <w:lang w:val="nl"/>
              </w:rPr>
              <w:t>-</w:t>
            </w:r>
            <w:r w:rsidRPr="00AA3613">
              <w:rPr>
                <w:rFonts w:ascii="Montserrat" w:eastAsia="Montserrat Thin Regular" w:hAnsi="Montserrat" w:cs="Montserrat Thin Regular"/>
                <w:color w:val="FFFFFF" w:themeColor="background1"/>
                <w:sz w:val="18"/>
                <w:szCs w:val="18"/>
                <w:lang w:val="nl"/>
              </w:rPr>
              <w:t xml:space="preserve">1 tegen aanvaller met en zonder bal. </w:t>
            </w:r>
          </w:p>
          <w:p w14:paraId="6D398B1C" w14:textId="3F5EF19A"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694FB94D" w14:textId="53BE71B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Verdedigers leren verantwoordelijkheid te hebben over één aanvaller waarbij de aandacht moet gaan naar het balgericht verdedigen. </w:t>
            </w:r>
          </w:p>
          <w:p w14:paraId="5883C813" w14:textId="4032AEA4"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0EBC2E8E" w14:textId="4257727E"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Het doel is om de bal te veroveren ('mijn bal'</w:t>
            </w:r>
            <w:r w:rsidR="2D973071" w:rsidRPr="00AA3613">
              <w:rPr>
                <w:rFonts w:ascii="Montserrat" w:eastAsia="Montserrat Thin Regular" w:hAnsi="Montserrat" w:cs="Montserrat Thin Regular"/>
                <w:color w:val="FFFFFF" w:themeColor="background1"/>
                <w:sz w:val="18"/>
                <w:szCs w:val="18"/>
                <w:lang w:val="nl"/>
              </w:rPr>
              <w:t xml:space="preserve"> </w:t>
            </w:r>
            <w:r w:rsidRPr="00AA3613">
              <w:rPr>
                <w:rFonts w:ascii="Montserrat" w:eastAsia="Montserrat Thin Regular" w:hAnsi="Montserrat" w:cs="Montserrat Thin Regular"/>
                <w:color w:val="FFFFFF" w:themeColor="background1"/>
                <w:sz w:val="18"/>
                <w:szCs w:val="18"/>
                <w:lang w:val="nl"/>
              </w:rPr>
              <w:t xml:space="preserve">principe), leren tussen man en doel blijven ('Man met bal-ik-goal' principe), aanvaller </w:t>
            </w:r>
            <w:proofErr w:type="gramStart"/>
            <w:r w:rsidRPr="00AA3613">
              <w:rPr>
                <w:rFonts w:ascii="Montserrat" w:eastAsia="Montserrat Thin Regular" w:hAnsi="Montserrat" w:cs="Montserrat Thin Regular"/>
                <w:color w:val="FFFFFF" w:themeColor="background1"/>
                <w:sz w:val="18"/>
                <w:szCs w:val="18"/>
                <w:lang w:val="nl"/>
              </w:rPr>
              <w:t>weg houden</w:t>
            </w:r>
            <w:proofErr w:type="gramEnd"/>
            <w:r w:rsidRPr="00AA3613">
              <w:rPr>
                <w:rFonts w:ascii="Montserrat" w:eastAsia="Montserrat Thin Regular" w:hAnsi="Montserrat" w:cs="Montserrat Thin Regular"/>
                <w:color w:val="FFFFFF" w:themeColor="background1"/>
                <w:sz w:val="18"/>
                <w:szCs w:val="18"/>
                <w:lang w:val="nl"/>
              </w:rPr>
              <w:t xml:space="preserve"> van doel, dwingen tot dribbel om bal weg te tikken en passen te onderscheppen. </w:t>
            </w:r>
          </w:p>
          <w:p w14:paraId="171FFAE0" w14:textId="0A382896"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55CBEF5A" w14:textId="2F6E73C1"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Met het lichaam de directe weg naar het doel versperren.</w:t>
            </w:r>
          </w:p>
          <w:p w14:paraId="3B03E759" w14:textId="7BE1DC92"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3ED1CE41" w14:textId="4E129802"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Hou één armlengte afstand. </w:t>
            </w:r>
          </w:p>
          <w:p w14:paraId="3392D5A9" w14:textId="0A088083"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06BD472C" w14:textId="7BCA9420" w:rsidR="67324E48" w:rsidRPr="00AA3613" w:rsidRDefault="0E06C279"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Ten opzichte van</w:t>
            </w:r>
            <w:r w:rsidR="48997093" w:rsidRPr="00AA3613">
              <w:rPr>
                <w:rFonts w:ascii="Montserrat" w:eastAsia="Montserrat Thin Regular" w:hAnsi="Montserrat" w:cs="Montserrat Thin Regular"/>
                <w:color w:val="FFFFFF" w:themeColor="background1"/>
                <w:sz w:val="18"/>
                <w:szCs w:val="18"/>
                <w:lang w:val="nl"/>
              </w:rPr>
              <w:t xml:space="preserve"> </w:t>
            </w:r>
            <w:r w:rsidR="32AABEF1" w:rsidRPr="00AA3613">
              <w:rPr>
                <w:rFonts w:ascii="Montserrat" w:eastAsia="Montserrat Thin Regular" w:hAnsi="Montserrat" w:cs="Montserrat Thin Regular"/>
                <w:color w:val="FFFFFF" w:themeColor="background1"/>
                <w:sz w:val="18"/>
                <w:szCs w:val="18"/>
                <w:lang w:val="nl"/>
              </w:rPr>
              <w:t xml:space="preserve">de </w:t>
            </w:r>
            <w:r w:rsidR="48997093" w:rsidRPr="00AA3613">
              <w:rPr>
                <w:rFonts w:ascii="Montserrat" w:eastAsia="Montserrat Thin Regular" w:hAnsi="Montserrat" w:cs="Montserrat Thin Regular"/>
                <w:color w:val="FFFFFF" w:themeColor="background1"/>
                <w:sz w:val="18"/>
                <w:szCs w:val="18"/>
                <w:lang w:val="nl"/>
              </w:rPr>
              <w:t xml:space="preserve">aanvaller zonder bal: </w:t>
            </w:r>
            <w:r w:rsidR="2D1CBD45" w:rsidRPr="00AA3613">
              <w:rPr>
                <w:rFonts w:ascii="Montserrat" w:eastAsia="Montserrat Thin Regular" w:hAnsi="Montserrat" w:cs="Montserrat Thin Regular"/>
                <w:color w:val="FFFFFF" w:themeColor="background1"/>
                <w:sz w:val="18"/>
                <w:szCs w:val="18"/>
                <w:lang w:val="nl"/>
              </w:rPr>
              <w:t>p</w:t>
            </w:r>
            <w:r w:rsidR="48997093" w:rsidRPr="00AA3613">
              <w:rPr>
                <w:rFonts w:ascii="Montserrat" w:eastAsia="Montserrat Thin Regular" w:hAnsi="Montserrat" w:cs="Montserrat Thin Regular"/>
                <w:color w:val="FFFFFF" w:themeColor="background1"/>
                <w:sz w:val="18"/>
                <w:szCs w:val="18"/>
                <w:lang w:val="nl"/>
              </w:rPr>
              <w:t>roberen te verhinderen dat hij aanspeelbaar is.</w:t>
            </w:r>
          </w:p>
          <w:p w14:paraId="686D105D" w14:textId="46953F51"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Laat je niet overlopen.</w:t>
            </w:r>
          </w:p>
          <w:p w14:paraId="4DF4DB54" w14:textId="79CFD3C0"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2C29EBD4" w14:textId="0363B59B"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Observeer ook de balbezitter.</w:t>
            </w:r>
          </w:p>
        </w:tc>
      </w:tr>
      <w:tr w:rsidR="0AE738CA" w:rsidRPr="005209EF" w14:paraId="7B8B95FF"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0F8FBDC" w14:textId="6A7B8931"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PERIFEER ZICHT</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402A448" w14:textId="77EE036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Door perifeer zowel </w:t>
            </w:r>
            <w:r w:rsidR="4D2D4E3E" w:rsidRPr="00AA3613">
              <w:rPr>
                <w:rFonts w:ascii="Montserrat" w:eastAsia="Montserrat Thin Regular" w:hAnsi="Montserrat" w:cs="Montserrat Thin Regular"/>
                <w:color w:val="FFFFFF" w:themeColor="background1"/>
                <w:sz w:val="18"/>
                <w:szCs w:val="18"/>
                <w:lang w:val="nl"/>
              </w:rPr>
              <w:t xml:space="preserve">je directe </w:t>
            </w:r>
            <w:r w:rsidRPr="00AA3613">
              <w:rPr>
                <w:rFonts w:ascii="Montserrat" w:eastAsia="Montserrat Thin Regular" w:hAnsi="Montserrat" w:cs="Montserrat Thin Regular"/>
                <w:color w:val="FFFFFF" w:themeColor="background1"/>
                <w:sz w:val="18"/>
                <w:szCs w:val="18"/>
                <w:lang w:val="nl"/>
              </w:rPr>
              <w:t xml:space="preserve">tegenstander </w:t>
            </w:r>
            <w:r w:rsidR="3DAC1AB8" w:rsidRPr="00AA3613">
              <w:rPr>
                <w:rFonts w:ascii="Montserrat" w:eastAsia="Montserrat Thin Regular" w:hAnsi="Montserrat" w:cs="Montserrat Thin Regular"/>
                <w:color w:val="FFFFFF" w:themeColor="background1"/>
                <w:sz w:val="18"/>
                <w:szCs w:val="18"/>
                <w:lang w:val="nl"/>
              </w:rPr>
              <w:t>als</w:t>
            </w:r>
            <w:r w:rsidRPr="00AA3613">
              <w:rPr>
                <w:rFonts w:ascii="Montserrat" w:eastAsia="Montserrat Thin Regular" w:hAnsi="Montserrat" w:cs="Montserrat Thin Regular"/>
                <w:color w:val="FFFFFF" w:themeColor="background1"/>
                <w:sz w:val="18"/>
                <w:szCs w:val="18"/>
                <w:lang w:val="nl"/>
              </w:rPr>
              <w:t xml:space="preserve"> </w:t>
            </w:r>
            <w:r w:rsidR="60C8924B" w:rsidRPr="00AA3613">
              <w:rPr>
                <w:rFonts w:ascii="Montserrat" w:eastAsia="Montserrat Thin Regular" w:hAnsi="Montserrat" w:cs="Montserrat Thin Regular"/>
                <w:color w:val="FFFFFF" w:themeColor="background1"/>
                <w:sz w:val="18"/>
                <w:szCs w:val="18"/>
                <w:lang w:val="nl"/>
              </w:rPr>
              <w:t xml:space="preserve">de </w:t>
            </w:r>
            <w:r w:rsidRPr="00AA3613">
              <w:rPr>
                <w:rFonts w:ascii="Montserrat" w:eastAsia="Montserrat Thin Regular" w:hAnsi="Montserrat" w:cs="Montserrat Thin Regular"/>
                <w:color w:val="FFFFFF" w:themeColor="background1"/>
                <w:sz w:val="18"/>
                <w:szCs w:val="18"/>
                <w:lang w:val="nl"/>
              </w:rPr>
              <w:t xml:space="preserve">balbezitter </w:t>
            </w:r>
            <w:r w:rsidR="2F3FF482" w:rsidRPr="00AA3613">
              <w:rPr>
                <w:rFonts w:ascii="Montserrat" w:eastAsia="Montserrat Thin Regular" w:hAnsi="Montserrat" w:cs="Montserrat Thin Regular"/>
                <w:color w:val="FFFFFF" w:themeColor="background1"/>
                <w:sz w:val="18"/>
                <w:szCs w:val="18"/>
                <w:lang w:val="nl"/>
              </w:rPr>
              <w:t>voor</w:t>
            </w:r>
            <w:r w:rsidR="4B504E35" w:rsidRPr="00AA3613">
              <w:rPr>
                <w:rFonts w:ascii="Montserrat" w:eastAsia="Montserrat Thin Regular" w:hAnsi="Montserrat" w:cs="Montserrat Thin Regular"/>
                <w:color w:val="FFFFFF" w:themeColor="background1"/>
                <w:sz w:val="18"/>
                <w:szCs w:val="18"/>
                <w:lang w:val="nl"/>
              </w:rPr>
              <w:t>t</w:t>
            </w:r>
            <w:r w:rsidR="2F3FF482" w:rsidRPr="00AA3613">
              <w:rPr>
                <w:rFonts w:ascii="Montserrat" w:eastAsia="Montserrat Thin Regular" w:hAnsi="Montserrat" w:cs="Montserrat Thin Regular"/>
                <w:color w:val="FFFFFF" w:themeColor="background1"/>
                <w:sz w:val="18"/>
                <w:szCs w:val="18"/>
                <w:lang w:val="nl"/>
              </w:rPr>
              <w:t>durend</w:t>
            </w:r>
            <w:r w:rsidRPr="00AA3613">
              <w:rPr>
                <w:rFonts w:ascii="Montserrat" w:eastAsia="Montserrat Thin Regular" w:hAnsi="Montserrat" w:cs="Montserrat Thin Regular"/>
                <w:color w:val="FFFFFF" w:themeColor="background1"/>
                <w:sz w:val="18"/>
                <w:szCs w:val="18"/>
                <w:lang w:val="nl"/>
              </w:rPr>
              <w:t xml:space="preserve"> in het oog</w:t>
            </w:r>
            <w:r w:rsidR="3FCA4F01" w:rsidRPr="00AA3613">
              <w:rPr>
                <w:rFonts w:ascii="Montserrat" w:eastAsia="Montserrat Thin Regular" w:hAnsi="Montserrat" w:cs="Montserrat Thin Regular"/>
                <w:color w:val="FFFFFF" w:themeColor="background1"/>
                <w:sz w:val="18"/>
                <w:szCs w:val="18"/>
                <w:lang w:val="nl"/>
              </w:rPr>
              <w:t xml:space="preserve"> houden. </w:t>
            </w:r>
          </w:p>
        </w:tc>
      </w:tr>
      <w:tr w:rsidR="0AE738CA" w:rsidRPr="005209EF" w14:paraId="1160F049"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A8B4877" w14:textId="50BB200B"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VOETENWERK</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31F5398" w14:textId="708A82C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Alleen de voorvoeten maken contact met de grond. Mandekking bevordert diverse bewegingen en voetenwerk.</w:t>
            </w:r>
          </w:p>
        </w:tc>
      </w:tr>
      <w:tr w:rsidR="0AE738CA" w:rsidRPr="005209EF" w14:paraId="60F41DD1"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B771677" w14:textId="5457F56B" w:rsidR="45C40A9D" w:rsidRPr="00AA3613" w:rsidRDefault="6F0F0219"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INITIATIEF NEMEN EN AGRESSIVITEIT...</w:t>
            </w:r>
            <w:r w:rsidR="15E1E2F0" w:rsidRPr="00AA3613">
              <w:rPr>
                <w:rFonts w:ascii="Montserrat" w:eastAsia="Montserrat Thin Regular" w:hAnsi="Montserrat" w:cs="Montserrat Thin Regular"/>
                <w:b/>
                <w:bCs/>
                <w:color w:val="FFFFFF" w:themeColor="background1"/>
                <w:sz w:val="16"/>
                <w:szCs w:val="16"/>
                <w:lang w:val="nl"/>
              </w:rPr>
              <w:t xml:space="preserve"> </w:t>
            </w:r>
            <w:r w:rsidRPr="00AA3613">
              <w:rPr>
                <w:rFonts w:ascii="Montserrat" w:eastAsia="Montserrat Thin Regular" w:hAnsi="Montserrat" w:cs="Montserrat Thin Regular"/>
                <w:b/>
                <w:bCs/>
                <w:color w:val="FFFFFF" w:themeColor="background1"/>
                <w:sz w:val="16"/>
                <w:szCs w:val="16"/>
                <w:lang w:val="nl"/>
              </w:rPr>
              <w:t>MAAR CORRECT</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75E10E4" w14:textId="0B9B7B42" w:rsidR="7B645646" w:rsidRPr="00AA3613" w:rsidRDefault="008668FD" w:rsidP="7B645646">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Beperkt contact is mogelijk. Dit houdt in dat de verdediger de aanvaller frontaal mag begeleiden met gebogen armen. De focus ligt nog steeds op balgericht verdedigen, om een dribbel of pass te onderscheppen. Klemmen, duwen, trekken, vasthouden en neutraliseren zijn niet toegestaan!</w:t>
            </w:r>
          </w:p>
          <w:p w14:paraId="7D718AE5" w14:textId="77777777" w:rsidR="008668FD" w:rsidRPr="00AA3613" w:rsidRDefault="008668FD" w:rsidP="7B645646">
            <w:pPr>
              <w:widowControl w:val="0"/>
              <w:rPr>
                <w:rFonts w:ascii="Montserrat" w:eastAsia="Montserrat Thin Regular" w:hAnsi="Montserrat" w:cs="Montserrat Thin Regular"/>
                <w:color w:val="FFFFFF" w:themeColor="background1"/>
                <w:sz w:val="18"/>
                <w:szCs w:val="18"/>
                <w:lang w:val="nl"/>
              </w:rPr>
            </w:pPr>
          </w:p>
          <w:p w14:paraId="1DDAC0D5" w14:textId="77777777" w:rsidR="67324E48" w:rsidRPr="00AA3613" w:rsidRDefault="48997093" w:rsidP="008668FD">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Val de bal aan (bijvoorbeeld wanneer aanvaller dribbelt of passt - 'mijn bal'</w:t>
            </w:r>
            <w:r w:rsidR="089C1091" w:rsidRPr="00AA3613">
              <w:rPr>
                <w:rFonts w:ascii="Montserrat" w:eastAsia="Montserrat Thin Regular" w:hAnsi="Montserrat" w:cs="Montserrat Thin Regular"/>
                <w:color w:val="FFFFFF" w:themeColor="background1"/>
                <w:sz w:val="18"/>
                <w:szCs w:val="18"/>
                <w:lang w:val="nl"/>
              </w:rPr>
              <w:t xml:space="preserve"> </w:t>
            </w:r>
            <w:r w:rsidRPr="00AA3613">
              <w:rPr>
                <w:rFonts w:ascii="Montserrat" w:eastAsia="Montserrat Thin Regular" w:hAnsi="Montserrat" w:cs="Montserrat Thin Regular"/>
                <w:color w:val="FFFFFF" w:themeColor="background1"/>
                <w:sz w:val="18"/>
                <w:szCs w:val="18"/>
                <w:lang w:val="nl"/>
              </w:rPr>
              <w:t>principe).</w:t>
            </w:r>
          </w:p>
          <w:p w14:paraId="4645F76B" w14:textId="5A5DD490" w:rsidR="00D274F9" w:rsidRPr="00AA3613" w:rsidRDefault="00D274F9" w:rsidP="7B645646">
            <w:pPr>
              <w:widowControl w:val="0"/>
              <w:jc w:val="both"/>
              <w:rPr>
                <w:rFonts w:ascii="Montserrat" w:eastAsia="Montserrat Thin Regular" w:hAnsi="Montserrat" w:cs="Montserrat Thin Regular"/>
                <w:color w:val="FFFFFF" w:themeColor="background1"/>
                <w:sz w:val="18"/>
                <w:szCs w:val="18"/>
                <w:lang w:val="nl"/>
              </w:rPr>
            </w:pPr>
          </w:p>
        </w:tc>
      </w:tr>
      <w:tr w:rsidR="0AE738CA" w:rsidRPr="005209EF" w14:paraId="21C3A642"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B0B789F" w14:textId="2CE4AE7F"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POSITIONERING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45373C7" w14:textId="46EDB61A" w:rsidR="48997093"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Spelers leren zich te positioneren tussen hun directe aanvaller en het doel ('Man met bal-ik-goal'</w:t>
            </w:r>
            <w:r w:rsidR="5FD026FF" w:rsidRPr="00AA3613">
              <w:rPr>
                <w:rFonts w:ascii="Montserrat" w:eastAsia="Montserrat Thin Regular" w:hAnsi="Montserrat" w:cs="Montserrat Thin Regular"/>
                <w:color w:val="FFFFFF" w:themeColor="background1"/>
                <w:sz w:val="18"/>
                <w:szCs w:val="18"/>
                <w:lang w:val="nl"/>
              </w:rPr>
              <w:t xml:space="preserve"> </w:t>
            </w:r>
            <w:r w:rsidRPr="00AA3613">
              <w:rPr>
                <w:rFonts w:ascii="Montserrat" w:eastAsia="Montserrat Thin Regular" w:hAnsi="Montserrat" w:cs="Montserrat Thin Regular"/>
                <w:color w:val="FFFFFF" w:themeColor="background1"/>
                <w:sz w:val="18"/>
                <w:szCs w:val="18"/>
                <w:lang w:val="nl"/>
              </w:rPr>
              <w:t>principe).</w:t>
            </w:r>
          </w:p>
          <w:p w14:paraId="7374A37B" w14:textId="50AD0E37"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29790C58" w14:textId="6270DA46"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lastRenderedPageBreak/>
              <w:t>Storen van balaannames en passen ('mijn bal'</w:t>
            </w:r>
            <w:r w:rsidR="47E86F5F" w:rsidRPr="00AA3613">
              <w:rPr>
                <w:rFonts w:ascii="Montserrat" w:eastAsia="Montserrat Thin Regular" w:hAnsi="Montserrat" w:cs="Montserrat Thin Regular"/>
                <w:color w:val="FFFFFF" w:themeColor="background1"/>
                <w:sz w:val="18"/>
                <w:szCs w:val="18"/>
                <w:lang w:val="nl"/>
              </w:rPr>
              <w:t xml:space="preserve"> </w:t>
            </w:r>
            <w:r w:rsidRPr="00AA3613">
              <w:rPr>
                <w:rFonts w:ascii="Montserrat" w:eastAsia="Montserrat Thin Regular" w:hAnsi="Montserrat" w:cs="Montserrat Thin Regular"/>
                <w:color w:val="FFFFFF" w:themeColor="background1"/>
                <w:sz w:val="18"/>
                <w:szCs w:val="18"/>
                <w:lang w:val="nl"/>
              </w:rPr>
              <w:t>principe).</w:t>
            </w:r>
          </w:p>
          <w:p w14:paraId="51B35976" w14:textId="6173CC7A"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7BE5926B" w14:textId="5E2112E2"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Offensieve acties voorspellen en loopwegen van tegenstander verhinderen.</w:t>
            </w:r>
          </w:p>
          <w:p w14:paraId="224A7B20" w14:textId="77777777" w:rsidR="00D274F9" w:rsidRPr="00AA3613" w:rsidRDefault="00D274F9" w:rsidP="7B645646">
            <w:pPr>
              <w:widowControl w:val="0"/>
              <w:jc w:val="both"/>
              <w:rPr>
                <w:rFonts w:ascii="Montserrat" w:eastAsia="Montserrat Thin Regular" w:hAnsi="Montserrat" w:cs="Montserrat Thin Regular"/>
                <w:color w:val="FFFFFF" w:themeColor="background1"/>
                <w:sz w:val="18"/>
                <w:szCs w:val="18"/>
                <w:lang w:val="nl"/>
              </w:rPr>
            </w:pPr>
          </w:p>
          <w:p w14:paraId="69FB8EE5" w14:textId="76DB0E7E" w:rsidR="67324E48" w:rsidRPr="00AA3613" w:rsidRDefault="04662938"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Probeer door je armpositie te verhinderen dat je tegenstander probleemloos een pass kan geven.</w:t>
            </w:r>
          </w:p>
        </w:tc>
      </w:tr>
      <w:tr w:rsidR="0AE738CA" w:rsidRPr="005209EF" w14:paraId="652D38A2"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4931467" w14:textId="449E5C3F"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lastRenderedPageBreak/>
              <w:t xml:space="preserve">PERCEPTUEEL-COGNITIEVE VAARDIGHEDEN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996D8DE" w14:textId="60D9B58C"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Mandekking helpt om spelenderwijs de perceptueel-cognitieve vaardigheden te ontwikkelen. Spelers leren hun aandacht te richten op bal en tegenstander, situaties te herkennen en snel beslissingen te nemen, zoals wanneer ze de bal kunnen proberen te veroveren.</w:t>
            </w:r>
            <w:r w:rsidR="67324E48" w:rsidRPr="00AA3613">
              <w:rPr>
                <w:rFonts w:ascii="Montserrat" w:eastAsia="Montserrat Thin Regular" w:hAnsi="Montserrat" w:cs="Montserrat Thin Regular"/>
                <w:color w:val="FFFFFF" w:themeColor="background1"/>
                <w:sz w:val="18"/>
                <w:szCs w:val="18"/>
                <w:lang w:val="nl"/>
              </w:rPr>
              <w:tab/>
            </w:r>
          </w:p>
        </w:tc>
      </w:tr>
      <w:tr w:rsidR="0AE738CA" w:rsidRPr="005209EF" w14:paraId="1B24B216"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69C1587" w14:textId="5E09F06C" w:rsidR="45C40A9D" w:rsidRPr="00AA3613" w:rsidRDefault="6F0F0219"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OPEENVOL</w:t>
            </w:r>
            <w:r w:rsidR="6D93B1A9" w:rsidRPr="00AA3613">
              <w:rPr>
                <w:rFonts w:ascii="Montserrat" w:eastAsia="Montserrat Thin Regular" w:hAnsi="Montserrat" w:cs="Montserrat Thin Regular"/>
                <w:b/>
                <w:bCs/>
                <w:color w:val="FFFFFF" w:themeColor="background1"/>
                <w:sz w:val="16"/>
                <w:szCs w:val="16"/>
                <w:lang w:val="nl"/>
              </w:rPr>
              <w:t>G</w:t>
            </w:r>
            <w:r w:rsidRPr="00AA3613">
              <w:rPr>
                <w:rFonts w:ascii="Montserrat" w:eastAsia="Montserrat Thin Regular" w:hAnsi="Montserrat" w:cs="Montserrat Thin Regular"/>
                <w:b/>
                <w:bCs/>
                <w:color w:val="FFFFFF" w:themeColor="background1"/>
                <w:sz w:val="16"/>
                <w:szCs w:val="16"/>
                <w:lang w:val="nl"/>
              </w:rPr>
              <w:t>ING VAN VERSCHILLENDE ACTIES</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A166A63" w14:textId="42639E11"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De spelers leren een aantal opeenvolgende taken in de verdediging uitvoeren. Ze leren eerst zo snel mogelijk terug te lopen door hun eigen doelgebied aan te tikken, vervolgens hun directe tegenstander op te zoeken en daarna actief te verdedigen door zich tussen de bal en het doel te positioneren ('Man met bal-ik-goal' principe).</w:t>
            </w:r>
          </w:p>
        </w:tc>
      </w:tr>
      <w:tr w:rsidR="0AE738CA" w:rsidRPr="00AA3613" w14:paraId="58D00BDE"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F284168" w14:textId="76909EE3" w:rsidR="45C40A9D" w:rsidRPr="00AA3613" w:rsidRDefault="6F0F0219"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COLLECTIEVE VERDEDIGINGSVAARDIGHEDEN EN BESLISSINGSVAARDIGHEDEN </w:t>
            </w:r>
          </w:p>
        </w:tc>
      </w:tr>
      <w:tr w:rsidR="0AE738CA" w:rsidRPr="005209EF" w14:paraId="06685A49"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0934A7" w14:textId="1D0FAAF5"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HELPEN IN VERDEDIGING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C5D57B9" w14:textId="14F0C77B"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Er wordt weinig nadruk gelegd op het helpen in verdediging, omdat de focus voornamelijk ligt op het ontwikkelen van individuele verdedigingsverantwoordelijkheid. Betere spelers kunnen echter worden gestimuleerd om hulp te bieden wanneer een medeverdediger wordt gepasseerd en een aanvaller dreigt vrij door te breken richting het doel.</w:t>
            </w:r>
            <w:r w:rsidR="67324E48" w:rsidRPr="00AA3613">
              <w:rPr>
                <w:rFonts w:ascii="Montserrat" w:eastAsia="Montserrat Thin Regular" w:hAnsi="Montserrat" w:cs="Montserrat Thin Regular"/>
                <w:color w:val="FFFFFF" w:themeColor="background1"/>
                <w:sz w:val="18"/>
                <w:szCs w:val="18"/>
                <w:lang w:val="nl"/>
              </w:rPr>
              <w:tab/>
            </w:r>
          </w:p>
        </w:tc>
      </w:tr>
      <w:tr w:rsidR="0AE738CA" w:rsidRPr="005209EF" w14:paraId="4B7AA286"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29CAF7" w14:textId="5C467DAE" w:rsidR="45C40A9D" w:rsidRPr="00AA3613" w:rsidRDefault="45C40A9D"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SAMENWERKING KEEPER</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40F7DD0" w14:textId="3B30B6D9"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Er is nog geen samenwerking met de keeper. Spelers </w:t>
            </w:r>
            <w:r w:rsidR="720EA8F1" w:rsidRPr="00AA3613">
              <w:rPr>
                <w:rFonts w:ascii="Montserrat" w:eastAsia="Montserrat Thin Regular" w:hAnsi="Montserrat" w:cs="Montserrat Thin Regular"/>
                <w:color w:val="FFFFFF" w:themeColor="background1"/>
                <w:sz w:val="18"/>
                <w:szCs w:val="18"/>
                <w:lang w:val="nl"/>
              </w:rPr>
              <w:t>prober</w:t>
            </w:r>
            <w:r w:rsidRPr="00AA3613">
              <w:rPr>
                <w:rFonts w:ascii="Montserrat" w:eastAsia="Montserrat Thin Regular" w:hAnsi="Montserrat" w:cs="Montserrat Thin Regular"/>
                <w:color w:val="FFFFFF" w:themeColor="background1"/>
                <w:sz w:val="18"/>
                <w:szCs w:val="18"/>
                <w:lang w:val="nl"/>
              </w:rPr>
              <w:t xml:space="preserve">en wel de bal te blokken </w:t>
            </w:r>
            <w:proofErr w:type="gramStart"/>
            <w:r w:rsidRPr="00AA3613">
              <w:rPr>
                <w:rFonts w:ascii="Montserrat" w:eastAsia="Montserrat Thin Regular" w:hAnsi="Montserrat" w:cs="Montserrat Thin Regular"/>
                <w:color w:val="FFFFFF" w:themeColor="background1"/>
                <w:sz w:val="18"/>
                <w:szCs w:val="18"/>
                <w:lang w:val="nl"/>
              </w:rPr>
              <w:t>indien</w:t>
            </w:r>
            <w:proofErr w:type="gramEnd"/>
            <w:r w:rsidRPr="00AA3613">
              <w:rPr>
                <w:rFonts w:ascii="Montserrat" w:eastAsia="Montserrat Thin Regular" w:hAnsi="Montserrat" w:cs="Montserrat Thin Regular"/>
                <w:color w:val="FFFFFF" w:themeColor="background1"/>
                <w:sz w:val="18"/>
                <w:szCs w:val="18"/>
                <w:lang w:val="nl"/>
              </w:rPr>
              <w:t xml:space="preserve"> er gegooid wordt op doel.</w:t>
            </w:r>
            <w:r w:rsidR="67324E48" w:rsidRPr="00AA3613">
              <w:rPr>
                <w:rFonts w:ascii="Montserrat" w:eastAsia="Montserrat Thin Regular" w:hAnsi="Montserrat" w:cs="Montserrat Thin Regular"/>
                <w:color w:val="FFFFFF" w:themeColor="background1"/>
                <w:sz w:val="18"/>
                <w:szCs w:val="18"/>
                <w:lang w:val="nl"/>
              </w:rPr>
              <w:tab/>
            </w:r>
          </w:p>
        </w:tc>
      </w:tr>
      <w:tr w:rsidR="0AE738CA" w:rsidRPr="00AA3613" w14:paraId="4A93D660"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22E646" w14:textId="05473D06" w:rsidR="45C40A9D" w:rsidRPr="00AA3613" w:rsidRDefault="06410FF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2-TEGEN-2</w:t>
            </w:r>
          </w:p>
          <w:p w14:paraId="24745D24" w14:textId="08D3BA32" w:rsidR="45C40A9D" w:rsidRPr="00AA3613" w:rsidRDefault="45C40A9D" w:rsidP="00D274F9">
            <w:pPr>
              <w:rPr>
                <w:rFonts w:ascii="Montserrat" w:eastAsia="Montserrat Thin Regular" w:hAnsi="Montserrat" w:cs="Montserrat Thin Regular"/>
                <w:b/>
                <w:bCs/>
                <w:color w:val="FFFFFF" w:themeColor="background1"/>
                <w:sz w:val="16"/>
                <w:szCs w:val="16"/>
                <w:lang w:val="nl"/>
              </w:rPr>
            </w:pP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76678AB" w14:textId="2DCD3D6F"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2-tegen-2 situaties worden gespeeld in individuele mandekking. Betere spelers kunnen echter worden gestimuleerd om hulp te bieden wanneer een medeverdediger wordt gepasseerd en een aanvaller dreigt vrij door te breken richting het doel.</w:t>
            </w:r>
          </w:p>
          <w:p w14:paraId="5818A43E" w14:textId="7451303A"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49FD7BC6" w14:textId="00E705E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'Mijn bal' principe.</w:t>
            </w:r>
          </w:p>
        </w:tc>
      </w:tr>
      <w:tr w:rsidR="0AE738CA" w:rsidRPr="005209EF" w14:paraId="342A3511"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591AB48" w14:textId="59C53AF8" w:rsidR="2F090528" w:rsidRPr="00AA3613" w:rsidRDefault="2F090528"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COMMUNICATIE</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10A1BEA" w14:textId="29FF4D1B"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Geen tot weinig communicatie (individuele verantwoordelijkheden).</w:t>
            </w:r>
          </w:p>
        </w:tc>
      </w:tr>
      <w:tr w:rsidR="0AE738CA" w:rsidRPr="00AA3613" w14:paraId="507ABA5C"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434910" w14:textId="64E9B833" w:rsidR="2F090528" w:rsidRPr="00AA3613" w:rsidRDefault="2F090528"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BAL VEROVEREN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3FEF12C" w14:textId="14482C9D"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Leren in elke situatie de bal aan te vallen ( wanneer tegenstander dribbelt, pass wil geven, ...).</w:t>
            </w:r>
          </w:p>
          <w:p w14:paraId="20A99EFF" w14:textId="0FCC81AF"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0FD4BAEE" w14:textId="10F6B8A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Men </w:t>
            </w:r>
            <w:r w:rsidR="72C37CBE" w:rsidRPr="00AA3613">
              <w:rPr>
                <w:rFonts w:ascii="Montserrat" w:eastAsia="Montserrat Thin Regular" w:hAnsi="Montserrat" w:cs="Montserrat Thin Regular"/>
                <w:color w:val="FFFFFF" w:themeColor="background1"/>
                <w:sz w:val="18"/>
                <w:szCs w:val="18"/>
                <w:lang w:val="nl"/>
              </w:rPr>
              <w:t>probeer</w:t>
            </w:r>
            <w:r w:rsidRPr="00AA3613">
              <w:rPr>
                <w:rFonts w:ascii="Montserrat" w:eastAsia="Montserrat Thin Regular" w:hAnsi="Montserrat" w:cs="Montserrat Thin Regular"/>
                <w:color w:val="FFFFFF" w:themeColor="background1"/>
                <w:sz w:val="18"/>
                <w:szCs w:val="18"/>
                <w:lang w:val="nl"/>
              </w:rPr>
              <w:t>t de bal te veroveren zonder fouten te maken ('mijn bal'</w:t>
            </w:r>
            <w:r w:rsidR="5563A2C8" w:rsidRPr="00AA3613">
              <w:rPr>
                <w:rFonts w:ascii="Montserrat" w:eastAsia="Montserrat Thin Regular" w:hAnsi="Montserrat" w:cs="Montserrat Thin Regular"/>
                <w:color w:val="FFFFFF" w:themeColor="background1"/>
                <w:sz w:val="18"/>
                <w:szCs w:val="18"/>
                <w:lang w:val="nl"/>
              </w:rPr>
              <w:t xml:space="preserve"> p</w:t>
            </w:r>
            <w:r w:rsidRPr="00AA3613">
              <w:rPr>
                <w:rFonts w:ascii="Montserrat" w:eastAsia="Montserrat Thin Regular" w:hAnsi="Montserrat" w:cs="Montserrat Thin Regular"/>
                <w:color w:val="FFFFFF" w:themeColor="background1"/>
                <w:sz w:val="18"/>
                <w:szCs w:val="18"/>
                <w:lang w:val="nl"/>
              </w:rPr>
              <w:t>rincipe).</w:t>
            </w:r>
          </w:p>
          <w:p w14:paraId="3267726B" w14:textId="41224E70"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7400B926" w14:textId="4349372F"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Strijd om balbezit.</w:t>
            </w:r>
          </w:p>
        </w:tc>
      </w:tr>
      <w:tr w:rsidR="0AE738CA" w:rsidRPr="00AA3613" w14:paraId="286F9BA8"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43BE7E1" w14:textId="4754DD8A" w:rsidR="2F090528" w:rsidRPr="00AA3613" w:rsidRDefault="6061919B"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SPECIFIEKE SPELSITUATIES </w:t>
            </w:r>
          </w:p>
        </w:tc>
      </w:tr>
      <w:tr w:rsidR="0AE738CA" w:rsidRPr="00AA3613" w14:paraId="44C37DA9"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E35FF3D" w14:textId="07DCD585" w:rsidR="2F090528" w:rsidRPr="00AA3613" w:rsidRDefault="2F090528"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ONDERTAL</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81AB068" w14:textId="1A50CC8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Niet van toepassing.</w:t>
            </w:r>
          </w:p>
        </w:tc>
      </w:tr>
      <w:tr w:rsidR="0AE738CA" w:rsidRPr="00AA3613" w14:paraId="14EB4671"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127F93" w14:textId="30E4DD13" w:rsidR="2F090528" w:rsidRPr="00AA3613" w:rsidRDefault="2F090528"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OVERTAL</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98D5EE6" w14:textId="05F99D99"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Niet van toepassing.</w:t>
            </w:r>
          </w:p>
        </w:tc>
      </w:tr>
      <w:tr w:rsidR="67324E48" w:rsidRPr="00AA3613" w14:paraId="1B5601E5"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23AC0D0" w14:textId="2FC4259A" w:rsidR="08FB9F79" w:rsidRPr="00AA3613" w:rsidRDefault="1D59649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TERUGLOPEN</w:t>
            </w:r>
          </w:p>
        </w:tc>
      </w:tr>
      <w:tr w:rsidR="67324E48" w:rsidRPr="005209EF" w14:paraId="7F2773F2"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21BAC37" w14:textId="1D824645" w:rsidR="67324E48" w:rsidRPr="00AA3613" w:rsidRDefault="358F83D3"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BASISPRINCIPES </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7046367" w14:textId="21A20FE4" w:rsidR="08FB9F79" w:rsidRPr="00AA3613" w:rsidRDefault="1D59649E"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De eerste basisprincipes van teruglopen worden aangeleerd door spelers te verplichten, zodra de bal bij de keeper is of buiten is, zo snel mogelijk hun eigen doelgebied aan te tikken voordat er met de verdediging gestart mag worden.</w:t>
            </w:r>
          </w:p>
        </w:tc>
      </w:tr>
      <w:tr w:rsidR="0AE738CA" w:rsidRPr="00AA3613" w14:paraId="0730EFE0" w14:textId="77777777" w:rsidTr="00D274F9">
        <w:trPr>
          <w:trHeight w:val="270"/>
        </w:trPr>
        <w:tc>
          <w:tcPr>
            <w:tcW w:w="952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786F2FF" w14:textId="0D3A58C3" w:rsidR="2F090528" w:rsidRPr="00AA3613" w:rsidRDefault="6061919B"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0AE738CA" w:rsidRPr="005209EF" w14:paraId="4EF769AE" w14:textId="77777777" w:rsidTr="00AA3613">
        <w:trPr>
          <w:trHeight w:val="270"/>
        </w:trPr>
        <w:tc>
          <w:tcPr>
            <w:tcW w:w="201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9162340" w14:textId="7D0C10AC" w:rsidR="0AE738CA" w:rsidRPr="00AA3613" w:rsidRDefault="1D53B79B"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VISIE</w:t>
            </w:r>
          </w:p>
        </w:tc>
        <w:tc>
          <w:tcPr>
            <w:tcW w:w="75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AFE8601" w14:textId="451CFD4C" w:rsidR="0AE738CA" w:rsidRPr="00AA3613" w:rsidRDefault="478B8EFA"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Er wordt gespeeld zonder vaste posities, alle spelers zijn vrij om zich over het hele speelveld te bewegen.  </w:t>
            </w:r>
          </w:p>
        </w:tc>
      </w:tr>
    </w:tbl>
    <w:p w14:paraId="36C0495C" w14:textId="75F9EA0E" w:rsidR="0AE738CA" w:rsidRPr="00224283" w:rsidRDefault="0AE738CA">
      <w:pPr>
        <w:rPr>
          <w:lang w:val="nl-BE"/>
        </w:rPr>
      </w:pPr>
    </w:p>
    <w:tbl>
      <w:tblPr>
        <w:tblW w:w="0" w:type="auto"/>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tblLook w:val="04A0" w:firstRow="1" w:lastRow="0" w:firstColumn="1" w:lastColumn="0" w:noHBand="0" w:noVBand="1"/>
      </w:tblPr>
      <w:tblGrid>
        <w:gridCol w:w="1950"/>
        <w:gridCol w:w="7543"/>
      </w:tblGrid>
      <w:tr w:rsidR="0AE738CA" w:rsidRPr="00AA3613" w14:paraId="14634622" w14:textId="77777777" w:rsidTr="00733333">
        <w:trPr>
          <w:trHeight w:val="34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9200"/>
            <w:tcMar>
              <w:top w:w="80" w:type="dxa"/>
              <w:left w:w="80" w:type="dxa"/>
              <w:bottom w:w="80" w:type="dxa"/>
              <w:right w:w="80" w:type="dxa"/>
            </w:tcMar>
            <w:vAlign w:val="center"/>
          </w:tcPr>
          <w:p w14:paraId="611CA119" w14:textId="39847F02" w:rsidR="0AE738CA" w:rsidRPr="00AA3613" w:rsidRDefault="62767295" w:rsidP="0B5C05B9">
            <w:pPr>
              <w:jc w:val="center"/>
              <w:rPr>
                <w:rFonts w:ascii="Montserrat" w:eastAsia="Montserrat Thin Regular" w:hAnsi="Montserrat" w:cs="Montserrat Thin Regular"/>
                <w:b/>
                <w:bCs/>
                <w:color w:val="FFFFFF" w:themeColor="background1"/>
                <w:sz w:val="20"/>
                <w:szCs w:val="20"/>
                <w:lang w:val="nl-NL"/>
              </w:rPr>
            </w:pPr>
            <w:r w:rsidRPr="00AA3613">
              <w:rPr>
                <w:rFonts w:ascii="Montserrat" w:eastAsia="Montserrat Thin Regular" w:hAnsi="Montserrat" w:cs="Montserrat Thin Regular"/>
                <w:b/>
                <w:bCs/>
                <w:color w:val="FFFFFF" w:themeColor="background1"/>
                <w:sz w:val="20"/>
                <w:szCs w:val="20"/>
                <w:lang w:val="nl-NL"/>
              </w:rPr>
              <w:lastRenderedPageBreak/>
              <w:t xml:space="preserve">Tactiek </w:t>
            </w:r>
            <w:r w:rsidR="5D4DFAC1" w:rsidRPr="00AA3613">
              <w:rPr>
                <w:rFonts w:ascii="Montserrat" w:eastAsia="Montserrat Thin Regular" w:hAnsi="Montserrat" w:cs="Montserrat Thin Regular"/>
                <w:b/>
                <w:bCs/>
                <w:color w:val="FFFFFF" w:themeColor="background1"/>
                <w:sz w:val="20"/>
                <w:szCs w:val="20"/>
                <w:lang w:val="nl-NL"/>
              </w:rPr>
              <w:t>aanval</w:t>
            </w:r>
          </w:p>
        </w:tc>
      </w:tr>
      <w:tr w:rsidR="126F7FB8" w:rsidRPr="00AA3613" w14:paraId="6A82ADC4"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5519054" w14:textId="11C55B59" w:rsidR="754416C7" w:rsidRPr="00AA3613" w:rsidRDefault="754416C7" w:rsidP="00D274F9">
            <w:pPr>
              <w:rPr>
                <w:rFonts w:ascii="Montserrat" w:hAnsi="Montserrat"/>
                <w:b/>
                <w:bCs/>
              </w:rPr>
            </w:pPr>
            <w:r w:rsidRPr="00AA3613">
              <w:rPr>
                <w:rFonts w:ascii="Montserrat" w:eastAsia="Montserrat Thin Regular" w:hAnsi="Montserrat" w:cs="Montserrat Thin Regular"/>
                <w:b/>
                <w:bCs/>
                <w:color w:val="FFFFFF" w:themeColor="background1"/>
                <w:sz w:val="16"/>
                <w:szCs w:val="16"/>
                <w:lang w:val="nl"/>
              </w:rPr>
              <w:t>GLOBAAL</w:t>
            </w:r>
          </w:p>
        </w:tc>
      </w:tr>
      <w:tr w:rsidR="0AE738CA" w:rsidRPr="005209EF" w14:paraId="5676EB30"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B859B54" w14:textId="6EA12207" w:rsidR="0AE738CA" w:rsidRPr="00AA3613" w:rsidRDefault="0AE738CA"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VISIE ONTWIKKELING VAARDIGHEDEN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599E28" w14:textId="3F4ED614" w:rsidR="0AE738CA" w:rsidRPr="00AA3613" w:rsidRDefault="257979D6" w:rsidP="67324E48">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Door het kleinere speelveld hebben de spelers meer balcontacten, meer werpkansen, meer doelpunten en dus ook een grotere succesbeleving. Bovendien leidt het kleinere terrein tot minder complexe situaties, wat het samenspel bevordert. In deze fase worden de eerste tactische basisprincipes aangeleerd, zoals vrijlopen zonder bal door middel van richtingsveranderingen en doelgericht spel.</w:t>
            </w:r>
          </w:p>
        </w:tc>
      </w:tr>
      <w:tr w:rsidR="0AE738CA" w:rsidRPr="00AA3613" w14:paraId="7A8ABCEB"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8038B22" w14:textId="73D38B3F"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BESLISSINGEN NEMEN </w:t>
            </w:r>
          </w:p>
        </w:tc>
      </w:tr>
      <w:tr w:rsidR="0AE738CA" w:rsidRPr="005209EF" w14:paraId="43277DF7"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E4A9D9F" w14:textId="63E817C7" w:rsidR="0AE738CA" w:rsidRPr="00AA3613" w:rsidRDefault="5DA4370F"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978D639" w14:textId="0C82DD7A" w:rsidR="67324E48" w:rsidRPr="00AA3613" w:rsidRDefault="67324E48" w:rsidP="67324E48">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Het nemen van juiste beslissingen wordt bemoeilijkt door een verhoogd numeriek aantal spelers (meer verschillende aanspeelmogelijkheden).</w:t>
            </w:r>
          </w:p>
        </w:tc>
      </w:tr>
      <w:tr w:rsidR="0AE738CA" w:rsidRPr="005209EF" w14:paraId="23D2A9D6"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798F6E" w14:textId="6B0774BD"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BESLISSINGEN SPELER MET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259E3CC" w14:textId="0EEAA6B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Geen verdediger voor zich:</w:t>
            </w:r>
          </w:p>
          <w:p w14:paraId="27135490" w14:textId="59239427" w:rsidR="67324E48" w:rsidRPr="00AA3613" w:rsidRDefault="65AFA98F" w:rsidP="7B645646">
            <w:pPr>
              <w:pStyle w:val="Lijstalinea"/>
              <w:widowControl w:val="0"/>
              <w:numPr>
                <w:ilvl w:val="0"/>
                <w:numId w:val="2"/>
              </w:numPr>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Naar doel lopen, met eventueel een dribbel, zolang er vrije ruimte is en shotten (doelgericht spelen).</w:t>
            </w:r>
          </w:p>
          <w:p w14:paraId="432892DD" w14:textId="2E4DBFB1" w:rsidR="7B645646" w:rsidRPr="00AA3613" w:rsidRDefault="7B645646" w:rsidP="7B645646">
            <w:pPr>
              <w:widowControl w:val="0"/>
              <w:jc w:val="both"/>
              <w:rPr>
                <w:rFonts w:ascii="Montserrat" w:eastAsia="Montserrat Thin Regular" w:hAnsi="Montserrat" w:cs="Montserrat Thin Regular"/>
                <w:color w:val="FFFFFF" w:themeColor="background1"/>
                <w:sz w:val="18"/>
                <w:szCs w:val="18"/>
                <w:lang w:val="nl"/>
              </w:rPr>
            </w:pPr>
          </w:p>
          <w:p w14:paraId="31773C62" w14:textId="09EF6FAE"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Verdediger voor zich:</w:t>
            </w:r>
          </w:p>
          <w:p w14:paraId="0814366E" w14:textId="42C7D659" w:rsidR="67324E48" w:rsidRPr="00AA3613" w:rsidRDefault="65AFA98F" w:rsidP="7B645646">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Balbezitter speelt een vrije medespeler aan.</w:t>
            </w:r>
          </w:p>
          <w:p w14:paraId="3F09594C" w14:textId="15EE309D" w:rsidR="67324E48" w:rsidRPr="00AA3613" w:rsidRDefault="65AFA98F" w:rsidP="7B645646">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Hou zowel de medespelers</w:t>
            </w:r>
            <w:r w:rsidR="49194BFC" w:rsidRPr="00AA3613">
              <w:rPr>
                <w:rFonts w:ascii="Montserrat" w:eastAsia="Montserrat Thin Regular" w:hAnsi="Montserrat" w:cs="Montserrat Thin Regular"/>
                <w:color w:val="FFFFFF" w:themeColor="background1"/>
                <w:sz w:val="18"/>
                <w:szCs w:val="18"/>
                <w:lang w:val="nl"/>
              </w:rPr>
              <w:t xml:space="preserve"> </w:t>
            </w:r>
            <w:r w:rsidR="7D336FB2" w:rsidRPr="00AA3613">
              <w:rPr>
                <w:rFonts w:ascii="Montserrat" w:eastAsia="Montserrat Thin Regular" w:hAnsi="Montserrat" w:cs="Montserrat Thin Regular"/>
                <w:color w:val="FFFFFF" w:themeColor="background1"/>
                <w:sz w:val="18"/>
                <w:szCs w:val="18"/>
                <w:lang w:val="nl"/>
              </w:rPr>
              <w:t>als de</w:t>
            </w:r>
            <w:r w:rsidRPr="00AA3613">
              <w:rPr>
                <w:rFonts w:ascii="Montserrat" w:eastAsia="Montserrat Thin Regular" w:hAnsi="Montserrat" w:cs="Montserrat Thin Regular"/>
                <w:color w:val="FFFFFF" w:themeColor="background1"/>
                <w:sz w:val="18"/>
                <w:szCs w:val="18"/>
                <w:lang w:val="nl"/>
              </w:rPr>
              <w:t xml:space="preserve"> tegenstanders in het oog.</w:t>
            </w:r>
          </w:p>
          <w:p w14:paraId="62B16A2F" w14:textId="0E0CEA3A" w:rsidR="67324E48" w:rsidRPr="00AA3613" w:rsidRDefault="65AFA98F" w:rsidP="7B645646">
            <w:pPr>
              <w:pStyle w:val="Lijstalinea"/>
              <w:widowControl w:val="0"/>
              <w:numPr>
                <w:ilvl w:val="0"/>
                <w:numId w:val="1"/>
              </w:numPr>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Schijnbeweging of dribbelen in de ruimte om directe tegenstander te passeren.</w:t>
            </w:r>
          </w:p>
        </w:tc>
      </w:tr>
      <w:tr w:rsidR="0AE738CA" w:rsidRPr="005209EF" w14:paraId="6478885B"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12FFDD" w14:textId="556CC8BE"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BESLISSINGEN SPELER ZONDER BAL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53C6593" w14:textId="08CE3FB9"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Je aanspeelbaar opstellen: spelers zonder bal moeten snel instarten en explosieve richtingsveranderingen </w:t>
            </w:r>
            <w:r w:rsidR="3EAE9DE8" w:rsidRPr="00AA3613">
              <w:rPr>
                <w:rFonts w:ascii="Montserrat" w:eastAsia="Montserrat Thin Regular" w:hAnsi="Montserrat" w:cs="Montserrat Thin Regular"/>
                <w:color w:val="FFFFFF" w:themeColor="background1"/>
                <w:sz w:val="18"/>
                <w:szCs w:val="18"/>
                <w:lang w:val="nl"/>
              </w:rPr>
              <w:t xml:space="preserve">doen om </w:t>
            </w:r>
            <w:r w:rsidR="480FF7FE" w:rsidRPr="00AA3613">
              <w:rPr>
                <w:rFonts w:ascii="Montserrat" w:eastAsia="Montserrat Thin Regular" w:hAnsi="Montserrat" w:cs="Montserrat Thin Regular"/>
                <w:color w:val="FFFFFF" w:themeColor="background1"/>
                <w:sz w:val="18"/>
                <w:szCs w:val="18"/>
                <w:lang w:val="nl"/>
              </w:rPr>
              <w:t xml:space="preserve">zich </w:t>
            </w:r>
            <w:r w:rsidR="6CB3E340" w:rsidRPr="00AA3613">
              <w:rPr>
                <w:rFonts w:ascii="Montserrat" w:eastAsia="Montserrat Thin Regular" w:hAnsi="Montserrat" w:cs="Montserrat Thin Regular"/>
                <w:color w:val="FFFFFF" w:themeColor="background1"/>
                <w:sz w:val="18"/>
                <w:szCs w:val="18"/>
                <w:lang w:val="nl"/>
              </w:rPr>
              <w:t xml:space="preserve">proberen </w:t>
            </w:r>
            <w:r w:rsidRPr="00AA3613">
              <w:rPr>
                <w:rFonts w:ascii="Montserrat" w:eastAsia="Montserrat Thin Regular" w:hAnsi="Montserrat" w:cs="Montserrat Thin Regular"/>
                <w:color w:val="FFFFFF" w:themeColor="background1"/>
                <w:sz w:val="18"/>
                <w:szCs w:val="18"/>
                <w:lang w:val="nl"/>
              </w:rPr>
              <w:t>vrij te lopen, om steeds aanspeelbaar te zijn.</w:t>
            </w:r>
          </w:p>
          <w:p w14:paraId="2BFF1F85" w14:textId="40F0D99F"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3D749AC5" w14:textId="139BB456"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De verdediger mag zich nooit tussen jou en de balbezitter bevinden. </w:t>
            </w:r>
          </w:p>
          <w:p w14:paraId="3356F3DC" w14:textId="65F28418"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3120C045" w14:textId="692FCCFF"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Zoek oogcontact met de balbezitter voor het krijgen van een pass.</w:t>
            </w:r>
          </w:p>
        </w:tc>
      </w:tr>
      <w:tr w:rsidR="0AE738CA" w:rsidRPr="00AA3613" w14:paraId="51FD95B4"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85E8B0" w14:textId="6F7AEE77"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RUIMTEGEBRUIK</w:t>
            </w:r>
          </w:p>
        </w:tc>
      </w:tr>
      <w:tr w:rsidR="0AE738CA" w:rsidRPr="005209EF" w14:paraId="7C138676"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0F0525A" w14:textId="2B7DCE37"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RUIMTES OBSERVEREN EN BENUTTEN </w:t>
            </w:r>
          </w:p>
        </w:tc>
        <w:tc>
          <w:tcPr>
            <w:tcW w:w="75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6A699A64" w14:textId="2858131D" w:rsidR="0AE738CA" w:rsidRPr="00AA3613" w:rsidRDefault="4017091C" w:rsidP="7B645646">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Spelers zonder bal leren om niet als een zwerm bijen rondom de bal</w:t>
            </w:r>
            <w:r w:rsidR="13DAF92D" w:rsidRPr="00AA3613">
              <w:rPr>
                <w:rFonts w:ascii="Montserrat" w:eastAsia="Montserrat Thin Regular" w:hAnsi="Montserrat" w:cs="Montserrat Thin Regular"/>
                <w:color w:val="FFFFFF" w:themeColor="background1"/>
                <w:sz w:val="18"/>
                <w:szCs w:val="18"/>
                <w:lang w:val="nl"/>
              </w:rPr>
              <w:t xml:space="preserve"> te</w:t>
            </w:r>
            <w:r w:rsidR="762DC567" w:rsidRPr="00AA3613">
              <w:rPr>
                <w:rFonts w:ascii="Montserrat" w:eastAsia="Montserrat Thin Regular" w:hAnsi="Montserrat" w:cs="Montserrat Thin Regular"/>
                <w:color w:val="FFFFFF" w:themeColor="background1"/>
                <w:sz w:val="18"/>
                <w:szCs w:val="18"/>
                <w:lang w:val="nl"/>
              </w:rPr>
              <w:t xml:space="preserve"> </w:t>
            </w:r>
            <w:r w:rsidRPr="00AA3613">
              <w:rPr>
                <w:rFonts w:ascii="Montserrat" w:eastAsia="Montserrat Thin Regular" w:hAnsi="Montserrat" w:cs="Montserrat Thin Regular"/>
                <w:color w:val="FFFFFF" w:themeColor="background1"/>
                <w:sz w:val="18"/>
                <w:szCs w:val="18"/>
                <w:lang w:val="nl"/>
              </w:rPr>
              <w:t>verzamelen, maar juist doelgericht de beschikbare ruimte benutten.</w:t>
            </w:r>
          </w:p>
          <w:p w14:paraId="2E0660EC" w14:textId="373A66C2"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1ED67289" w14:textId="2DA3C377" w:rsidR="0AE738CA" w:rsidRPr="00AA3613" w:rsidRDefault="4017091C" w:rsidP="7B645646">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Spelers met bal leren de vrije ruimte te observeren en</w:t>
            </w:r>
            <w:r w:rsidR="2D9451A6" w:rsidRPr="00AA3613">
              <w:rPr>
                <w:rFonts w:ascii="Montserrat" w:eastAsia="Montserrat Thin Regular" w:hAnsi="Montserrat" w:cs="Montserrat Thin Regular"/>
                <w:color w:val="FFFFFF" w:themeColor="background1"/>
                <w:sz w:val="18"/>
                <w:szCs w:val="18"/>
                <w:lang w:val="nl"/>
              </w:rPr>
              <w:t xml:space="preserve"> te</w:t>
            </w:r>
            <w:r w:rsidRPr="00AA3613">
              <w:rPr>
                <w:rFonts w:ascii="Montserrat" w:eastAsia="Montserrat Thin Regular" w:hAnsi="Montserrat" w:cs="Montserrat Thin Regular"/>
                <w:color w:val="FFFFFF" w:themeColor="background1"/>
                <w:sz w:val="18"/>
                <w:szCs w:val="18"/>
                <w:lang w:val="nl"/>
              </w:rPr>
              <w:t xml:space="preserve"> benutten.</w:t>
            </w:r>
          </w:p>
        </w:tc>
      </w:tr>
      <w:tr w:rsidR="0AE738CA" w:rsidRPr="00AA3613" w14:paraId="504E8F1B"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28D9006" w14:textId="3752942D"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SPEL IN BREEDTE</w:t>
            </w:r>
          </w:p>
        </w:tc>
        <w:tc>
          <w:tcPr>
            <w:tcW w:w="7543" w:type="dxa"/>
            <w:vMerge/>
            <w:tcMar>
              <w:top w:w="80" w:type="dxa"/>
              <w:left w:w="80" w:type="dxa"/>
              <w:bottom w:w="80" w:type="dxa"/>
              <w:right w:w="80" w:type="dxa"/>
            </w:tcMar>
          </w:tcPr>
          <w:p w14:paraId="0AD4C9E9" w14:textId="2154BE51" w:rsidR="0AE738CA" w:rsidRPr="00AA3613" w:rsidRDefault="0AE738CA" w:rsidP="0AE738CA">
            <w:pPr>
              <w:jc w:val="both"/>
              <w:rPr>
                <w:rFonts w:ascii="Montserrat" w:eastAsia="Montserrat Thin Regular" w:hAnsi="Montserrat" w:cs="Montserrat Thin Regular"/>
                <w:color w:val="FFFFFF" w:themeColor="background1"/>
                <w:sz w:val="18"/>
                <w:szCs w:val="18"/>
                <w:lang w:val="nl"/>
              </w:rPr>
            </w:pPr>
          </w:p>
        </w:tc>
      </w:tr>
      <w:tr w:rsidR="0AE738CA" w:rsidRPr="00AA3613" w14:paraId="1BD57BF8"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2C861AE" w14:textId="0EBC54CB"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SPEL IN DIEPTE</w:t>
            </w:r>
          </w:p>
        </w:tc>
        <w:tc>
          <w:tcPr>
            <w:tcW w:w="7543" w:type="dxa"/>
            <w:vMerge/>
            <w:tcMar>
              <w:top w:w="80" w:type="dxa"/>
              <w:left w:w="80" w:type="dxa"/>
              <w:bottom w:w="80" w:type="dxa"/>
              <w:right w:w="80" w:type="dxa"/>
            </w:tcMar>
          </w:tcPr>
          <w:p w14:paraId="521F0B77" w14:textId="4A68B4A0" w:rsidR="0AE738CA" w:rsidRPr="00AA3613" w:rsidRDefault="0AE738CA" w:rsidP="0AE738CA">
            <w:pPr>
              <w:jc w:val="both"/>
              <w:rPr>
                <w:rFonts w:ascii="Montserrat" w:eastAsia="Montserrat Thin Regular" w:hAnsi="Montserrat" w:cs="Montserrat Thin Regular"/>
                <w:color w:val="FFFFFF" w:themeColor="background1"/>
                <w:sz w:val="18"/>
                <w:szCs w:val="18"/>
                <w:lang w:val="nl"/>
              </w:rPr>
            </w:pPr>
          </w:p>
        </w:tc>
      </w:tr>
      <w:tr w:rsidR="0AE738CA" w:rsidRPr="00AA3613" w14:paraId="2B6A563A"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D5AE760" w14:textId="4F6563D2"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INDIVIDUELE AANVALSVAARDIGHEDEN</w:t>
            </w:r>
          </w:p>
        </w:tc>
      </w:tr>
      <w:tr w:rsidR="0AE738CA" w:rsidRPr="005209EF" w14:paraId="4CFD3DDA"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D9D1231" w14:textId="52C19950"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MOBILITEIT</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7B801D4" w14:textId="2DD36116"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De mandekking stimuleert de mobiliteit van de aanvallers met en zonder bal, aangezien deze moeten bewegen om doelpogingen te creëren. </w:t>
            </w:r>
          </w:p>
        </w:tc>
      </w:tr>
      <w:tr w:rsidR="0AE738CA" w:rsidRPr="00AA3613" w14:paraId="3366F2E9"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9132E32" w14:textId="3A0F9ECD"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1-TEGEN-1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37818B5" w14:textId="09D80A57"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Verdedigers spelen individuele mandekking waardoor de nodige ruimte is voor een 1-tegen-1 passeerbeweging met en zonder bal. </w:t>
            </w:r>
          </w:p>
          <w:p w14:paraId="155AD5BE" w14:textId="1A91BC66" w:rsidR="67324E48" w:rsidRPr="00AA3613" w:rsidRDefault="67324E48" w:rsidP="7B645646">
            <w:pPr>
              <w:widowControl w:val="0"/>
              <w:rPr>
                <w:rFonts w:ascii="Montserrat" w:eastAsia="Montserrat Thin Regular" w:hAnsi="Montserrat" w:cs="Montserrat Thin Regular"/>
                <w:color w:val="FFFFFF" w:themeColor="background1"/>
                <w:sz w:val="18"/>
                <w:szCs w:val="18"/>
                <w:lang w:val="nl"/>
              </w:rPr>
            </w:pPr>
          </w:p>
          <w:p w14:paraId="2F89C953" w14:textId="39510767" w:rsidR="67324E48" w:rsidRPr="00AA3613" w:rsidRDefault="48997093" w:rsidP="7B645646">
            <w:pPr>
              <w:widowControl w:val="0"/>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Spelers zonder bal leren zich vrijlopen van hun rechtstreekse verdediger door middel van richtingsveranderingen (was ervoor nauwelijks door overtalsituatie). </w:t>
            </w:r>
          </w:p>
          <w:p w14:paraId="77AB3260" w14:textId="56C03294"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450CA293" w14:textId="476AC10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Spelers met bal leren een verdediger passeren (met of zonder dribbel), waarbij vooral de richtingsveranderingen in de vrije ruimte worden geaccentueerd (doelgericht spelen). De eerste passeerbewegingen worden aangeleerd.</w:t>
            </w:r>
          </w:p>
        </w:tc>
      </w:tr>
      <w:tr w:rsidR="0AE738CA" w:rsidRPr="005209EF" w14:paraId="0DB05676"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F18D07A" w14:textId="64B21753" w:rsidR="59A64110" w:rsidRPr="00AA3613" w:rsidRDefault="10A0B4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S</w:t>
            </w:r>
            <w:r w:rsidR="43A604D8" w:rsidRPr="00AA3613">
              <w:rPr>
                <w:rFonts w:ascii="Montserrat" w:eastAsia="Montserrat Thin Regular" w:hAnsi="Montserrat" w:cs="Montserrat Thin Regular"/>
                <w:b/>
                <w:bCs/>
                <w:color w:val="FFFFFF" w:themeColor="background1"/>
                <w:sz w:val="16"/>
                <w:szCs w:val="16"/>
                <w:lang w:val="nl"/>
              </w:rPr>
              <w:t xml:space="preserve">HOTS </w:t>
            </w:r>
            <w:r w:rsidRPr="00AA3613">
              <w:rPr>
                <w:rFonts w:ascii="Montserrat" w:eastAsia="Montserrat Thin Regular" w:hAnsi="Montserrat" w:cs="Montserrat Thin Regular"/>
                <w:b/>
                <w:bCs/>
                <w:color w:val="FFFFFF" w:themeColor="background1"/>
                <w:sz w:val="16"/>
                <w:szCs w:val="16"/>
                <w:lang w:val="nl"/>
              </w:rPr>
              <w:t>OP DOEL</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535DB4B" w14:textId="5948AE45"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Individuele mandekking stimuleert voornamelijk shots via doorbraak. Hierdoor hebben spelers veel open shotmogelijkheden (door open ruimte na doorbraak). </w:t>
            </w:r>
          </w:p>
          <w:p w14:paraId="029A4E25" w14:textId="37BBA4D6"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2001AD6D" w14:textId="51218282"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De slagworp is het basisshot voor deze leeftijdscategorieën. </w:t>
            </w:r>
          </w:p>
        </w:tc>
      </w:tr>
      <w:tr w:rsidR="0AE738CA" w:rsidRPr="005209EF" w14:paraId="09115ED9"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CF9FB6F" w14:textId="3CCC9138"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CREATIVITEIT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3DEF1984" w14:textId="1A69EBC8"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Creatief en vrij spelen moet in deze leeftijdscategorie absolute prioriteit krijgen. De </w:t>
            </w:r>
            <w:r w:rsidRPr="00AA3613">
              <w:rPr>
                <w:rFonts w:ascii="Montserrat" w:eastAsia="Montserrat Thin Regular" w:hAnsi="Montserrat" w:cs="Montserrat Thin Regular"/>
                <w:color w:val="FFFFFF" w:themeColor="background1"/>
                <w:sz w:val="18"/>
                <w:szCs w:val="18"/>
                <w:lang w:val="nl"/>
              </w:rPr>
              <w:lastRenderedPageBreak/>
              <w:t xml:space="preserve">kinderen </w:t>
            </w:r>
            <w:r w:rsidR="7CA60B28" w:rsidRPr="00AA3613">
              <w:rPr>
                <w:rFonts w:ascii="Montserrat" w:eastAsia="Montserrat Thin Regular" w:hAnsi="Montserrat" w:cs="Montserrat Thin Regular"/>
                <w:color w:val="FFFFFF" w:themeColor="background1"/>
                <w:sz w:val="18"/>
                <w:szCs w:val="18"/>
                <w:lang w:val="nl"/>
              </w:rPr>
              <w:t xml:space="preserve">leren </w:t>
            </w:r>
            <w:r w:rsidRPr="00AA3613">
              <w:rPr>
                <w:rFonts w:ascii="Montserrat" w:eastAsia="Montserrat Thin Regular" w:hAnsi="Montserrat" w:cs="Montserrat Thin Regular"/>
                <w:color w:val="FFFFFF" w:themeColor="background1"/>
                <w:sz w:val="18"/>
                <w:szCs w:val="18"/>
                <w:lang w:val="nl"/>
              </w:rPr>
              <w:t>automatisch enkele algemene offensieve principes aan, zonder dat deze de creativiteit beperken.</w:t>
            </w:r>
            <w:r w:rsidR="67324E48" w:rsidRPr="00AA3613">
              <w:rPr>
                <w:rFonts w:ascii="Montserrat" w:eastAsia="Montserrat Thin Regular" w:hAnsi="Montserrat" w:cs="Montserrat Thin Regular"/>
                <w:color w:val="FFFFFF" w:themeColor="background1"/>
                <w:sz w:val="18"/>
                <w:szCs w:val="18"/>
                <w:lang w:val="nl"/>
              </w:rPr>
              <w:tab/>
            </w:r>
          </w:p>
        </w:tc>
      </w:tr>
      <w:tr w:rsidR="0AE738CA" w:rsidRPr="005209EF" w14:paraId="2BF944F8"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1781A09" w14:textId="4547AFBB"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lastRenderedPageBreak/>
              <w:t>DOELGEVAARLIJK ZIJN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2AFF4820" w14:textId="21A5DE0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Naar doel bewegen en gooien </w:t>
            </w:r>
            <w:proofErr w:type="gramStart"/>
            <w:r w:rsidRPr="00AA3613">
              <w:rPr>
                <w:rFonts w:ascii="Montserrat" w:eastAsia="Montserrat Thin Regular" w:hAnsi="Montserrat" w:cs="Montserrat Thin Regular"/>
                <w:color w:val="FFFFFF" w:themeColor="background1"/>
                <w:sz w:val="18"/>
                <w:szCs w:val="18"/>
                <w:lang w:val="nl"/>
              </w:rPr>
              <w:t>indien</w:t>
            </w:r>
            <w:proofErr w:type="gramEnd"/>
            <w:r w:rsidRPr="00AA3613">
              <w:rPr>
                <w:rFonts w:ascii="Montserrat" w:eastAsia="Montserrat Thin Regular" w:hAnsi="Montserrat" w:cs="Montserrat Thin Regular"/>
                <w:color w:val="FFFFFF" w:themeColor="background1"/>
                <w:sz w:val="18"/>
                <w:szCs w:val="18"/>
                <w:lang w:val="nl"/>
              </w:rPr>
              <w:t xml:space="preserve"> er geen verdediger voor je staat.</w:t>
            </w:r>
          </w:p>
        </w:tc>
      </w:tr>
      <w:tr w:rsidR="0AE738CA" w:rsidRPr="00AA3613" w14:paraId="5D5FEBF2"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59E92DEA" w14:textId="442F7DF5"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COLLECTIEVE AANVALSVAARDIGHEDEN </w:t>
            </w:r>
          </w:p>
        </w:tc>
      </w:tr>
      <w:tr w:rsidR="67324E48" w:rsidRPr="005209EF" w14:paraId="4D33490F"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C1EBBC0" w14:textId="1CB6F057" w:rsidR="67324E48" w:rsidRPr="00AA3613" w:rsidRDefault="625CBAC5"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ALGEMEEN</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6AE71B61" w14:textId="22586D3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Spelers met de bal leren herkennen wanneer een medespeler zich aanspeelbaar heeft opgesteld, om vervolgens op het juiste moment een pass in de ruimte te geven, zodat de verdediger zich niet kan herstellen</w:t>
            </w:r>
            <w:r w:rsidR="01F591D5" w:rsidRPr="00AA3613">
              <w:rPr>
                <w:rFonts w:ascii="Montserrat" w:eastAsia="Montserrat Thin Regular" w:hAnsi="Montserrat" w:cs="Montserrat Thin Regular"/>
                <w:color w:val="FFFFFF" w:themeColor="background1"/>
                <w:sz w:val="18"/>
                <w:szCs w:val="18"/>
                <w:lang w:val="nl"/>
              </w:rPr>
              <w:t>.</w:t>
            </w:r>
            <w:r w:rsidR="67324E48" w:rsidRPr="00AA3613">
              <w:rPr>
                <w:rFonts w:ascii="Montserrat" w:eastAsia="Montserrat Thin Regular" w:hAnsi="Montserrat" w:cs="Montserrat Thin Regular"/>
                <w:color w:val="FFFFFF" w:themeColor="background1"/>
                <w:sz w:val="18"/>
                <w:szCs w:val="18"/>
                <w:lang w:val="nl"/>
              </w:rPr>
              <w:tab/>
            </w:r>
          </w:p>
          <w:p w14:paraId="1FBA35CA" w14:textId="3740212D"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03EC850A" w14:textId="1B7FB05D"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Spelers leren zich aanspeelbaar opstellen (de verdediger mag zich nooit tussen jou en de balbezitter bevinden) en te lopen in de vrije ruimte. </w:t>
            </w:r>
            <w:r w:rsidR="67324E48" w:rsidRPr="00AA3613">
              <w:rPr>
                <w:rFonts w:ascii="Montserrat" w:eastAsia="Montserrat Thin Regular" w:hAnsi="Montserrat" w:cs="Montserrat Thin Regular"/>
                <w:color w:val="FFFFFF" w:themeColor="background1"/>
                <w:sz w:val="18"/>
                <w:szCs w:val="18"/>
                <w:lang w:val="nl"/>
              </w:rPr>
              <w:tab/>
            </w:r>
          </w:p>
        </w:tc>
      </w:tr>
      <w:tr w:rsidR="0AE738CA" w:rsidRPr="005209EF" w14:paraId="52D7F337"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EB6D31F" w14:textId="4032B05C"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TACTISCHE AANVALSSYSTEMEN </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8B231D5" w14:textId="48F01691"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De spelers vrij laten spelen. Er wordt gespeeld zonder tactisch aanvalssysteem. Nadruk ligt op de basisprincipes in aanval zoals hierboven vermeld.</w:t>
            </w:r>
          </w:p>
          <w:p w14:paraId="0022B69B" w14:textId="38A869A1"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56B1AB26" w14:textId="411CF180"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De spelers leren om te blijven spelen totdat er een gunstige shotkans is afgedwongen. </w:t>
            </w:r>
          </w:p>
        </w:tc>
      </w:tr>
      <w:tr w:rsidR="0AE738CA" w:rsidRPr="005209EF" w14:paraId="1BA3F72C"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2F6901EA" w14:textId="370982C8" w:rsidR="59A64110" w:rsidRPr="00AA3613" w:rsidRDefault="67894E85"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2-TEGEN-2</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48AB62DE" w14:textId="4DA03DF9"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2-tegen-2 situaties worden onbewust in het aanvalsspel geoefend.</w:t>
            </w:r>
          </w:p>
        </w:tc>
      </w:tr>
      <w:tr w:rsidR="0AE738CA" w:rsidRPr="00AA3613" w14:paraId="2A078416"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EB9FB7F" w14:textId="00E46468"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SPECIFIEKE SPELSITUATIES</w:t>
            </w:r>
          </w:p>
        </w:tc>
      </w:tr>
      <w:tr w:rsidR="0AE738CA" w:rsidRPr="005209EF" w14:paraId="08DF8674"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3FD33167" w14:textId="32D56347"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OVERTALSITUATIE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7C37232E" w14:textId="6659344B"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Niet van toepassing (numerieke gelijkheid).</w:t>
            </w:r>
          </w:p>
          <w:p w14:paraId="60B3C872" w14:textId="49EFC003" w:rsidR="7B645646" w:rsidRPr="00AA3613" w:rsidRDefault="7B645646" w:rsidP="7B645646">
            <w:pPr>
              <w:widowControl w:val="0"/>
              <w:rPr>
                <w:rFonts w:ascii="Montserrat" w:eastAsia="Montserrat Thin Regular" w:hAnsi="Montserrat" w:cs="Montserrat Thin Regular"/>
                <w:color w:val="FFFFFF" w:themeColor="background1"/>
                <w:sz w:val="18"/>
                <w:szCs w:val="18"/>
                <w:lang w:val="nl"/>
              </w:rPr>
            </w:pPr>
          </w:p>
          <w:p w14:paraId="7326FE28" w14:textId="2FFD767A"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Op training 2-1 situaties bewust blijven oefenen.</w:t>
            </w:r>
          </w:p>
        </w:tc>
      </w:tr>
      <w:tr w:rsidR="0AE738CA" w:rsidRPr="00AA3613" w14:paraId="1E13FC0D"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AD8AB9E" w14:textId="213C7681"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ONDERTALSITUATIE</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569157BB" w14:textId="1F8EB8DC" w:rsidR="67324E48" w:rsidRPr="00AA3613" w:rsidRDefault="48997093"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w:t>
            </w:r>
          </w:p>
        </w:tc>
      </w:tr>
      <w:tr w:rsidR="0AE738CA" w:rsidRPr="00AA3613" w14:paraId="3B8ADD4C"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0A9407C8" w14:textId="5FE1CA84"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 xml:space="preserve">POSITIESPECIFIEKE TACTISCHE VAARDIGHEDEN </w:t>
            </w:r>
          </w:p>
        </w:tc>
      </w:tr>
      <w:tr w:rsidR="0AE738CA" w:rsidRPr="005209EF" w14:paraId="21703D45"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696EF5C" w14:textId="48303DDE"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HOEKSPELER</w:t>
            </w:r>
          </w:p>
        </w:tc>
        <w:tc>
          <w:tcPr>
            <w:tcW w:w="75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vAlign w:val="center"/>
          </w:tcPr>
          <w:p w14:paraId="79EC7710" w14:textId="77A98F6B" w:rsidR="0AE738CA" w:rsidRPr="00AA3613" w:rsidRDefault="79D0F65A"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Niet van toepassing, aangezien er zonder positiespecifieke posities gespeeld wordt. De spelers spelen vrij en proberen het volledige speelveld te benutten. Hierdoor passen ze de </w:t>
            </w:r>
            <w:r w:rsidR="00AA3613" w:rsidRPr="00AA3613">
              <w:rPr>
                <w:rFonts w:ascii="Montserrat" w:eastAsia="Montserrat Thin Regular" w:hAnsi="Montserrat" w:cs="Montserrat Thin Regular"/>
                <w:color w:val="FFFFFF" w:themeColor="background1"/>
                <w:sz w:val="18"/>
                <w:szCs w:val="18"/>
                <w:lang w:val="nl"/>
              </w:rPr>
              <w:t>eerdergenoemde</w:t>
            </w:r>
            <w:r w:rsidRPr="00AA3613">
              <w:rPr>
                <w:rFonts w:ascii="Montserrat" w:eastAsia="Montserrat Thin Regular" w:hAnsi="Montserrat" w:cs="Montserrat Thin Regular"/>
                <w:color w:val="FFFFFF" w:themeColor="background1"/>
                <w:sz w:val="18"/>
                <w:szCs w:val="18"/>
                <w:lang w:val="nl"/>
              </w:rPr>
              <w:t xml:space="preserve"> basistactieken toe vanuit verschillende posities op het speelveld.</w:t>
            </w:r>
          </w:p>
        </w:tc>
      </w:tr>
      <w:tr w:rsidR="0AE738CA" w:rsidRPr="00AA3613" w14:paraId="196102D2"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7217DC74" w14:textId="2281CE12"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CIRKELSPELER</w:t>
            </w:r>
          </w:p>
        </w:tc>
        <w:tc>
          <w:tcPr>
            <w:tcW w:w="7543" w:type="dxa"/>
            <w:vMerge/>
            <w:tcMar>
              <w:top w:w="80" w:type="dxa"/>
              <w:left w:w="80" w:type="dxa"/>
              <w:bottom w:w="80" w:type="dxa"/>
              <w:right w:w="80" w:type="dxa"/>
            </w:tcMar>
          </w:tcPr>
          <w:p w14:paraId="5BA20CC2" w14:textId="39153E52" w:rsidR="0AE738CA" w:rsidRPr="00AA3613" w:rsidRDefault="0AE738CA" w:rsidP="0AE738CA">
            <w:pPr>
              <w:jc w:val="both"/>
              <w:rPr>
                <w:rFonts w:ascii="Montserrat" w:eastAsia="Montserrat Thin Regular" w:hAnsi="Montserrat" w:cs="Montserrat Thin Regular"/>
                <w:b/>
                <w:bCs/>
                <w:color w:val="FFFFFF" w:themeColor="background1"/>
                <w:sz w:val="18"/>
                <w:szCs w:val="18"/>
                <w:lang w:val="nl"/>
              </w:rPr>
            </w:pPr>
          </w:p>
        </w:tc>
      </w:tr>
      <w:tr w:rsidR="0AE738CA" w:rsidRPr="00AA3613" w14:paraId="6D76E174"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C93181A" w14:textId="51AEDC5D"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OPBOUWERS</w:t>
            </w:r>
          </w:p>
        </w:tc>
        <w:tc>
          <w:tcPr>
            <w:tcW w:w="7543" w:type="dxa"/>
            <w:vMerge/>
            <w:tcMar>
              <w:top w:w="80" w:type="dxa"/>
              <w:left w:w="80" w:type="dxa"/>
              <w:bottom w:w="80" w:type="dxa"/>
              <w:right w:w="80" w:type="dxa"/>
            </w:tcMar>
          </w:tcPr>
          <w:p w14:paraId="05B2C024" w14:textId="70251C11" w:rsidR="0AE738CA" w:rsidRPr="00AA3613" w:rsidRDefault="0AE738CA" w:rsidP="0AE738CA">
            <w:pPr>
              <w:jc w:val="both"/>
              <w:rPr>
                <w:rFonts w:ascii="Montserrat" w:eastAsia="Montserrat Thin Regular" w:hAnsi="Montserrat" w:cs="Montserrat Thin Regular"/>
                <w:b/>
                <w:bCs/>
                <w:color w:val="FFFFFF" w:themeColor="background1"/>
                <w:sz w:val="18"/>
                <w:szCs w:val="18"/>
                <w:lang w:val="nl"/>
              </w:rPr>
            </w:pPr>
          </w:p>
        </w:tc>
      </w:tr>
      <w:tr w:rsidR="0AE738CA" w:rsidRPr="00AA3613" w14:paraId="0F484ABB"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4A5409E1" w14:textId="03E7EDEB"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MIDDENOPBOUWER</w:t>
            </w:r>
          </w:p>
        </w:tc>
        <w:tc>
          <w:tcPr>
            <w:tcW w:w="7543" w:type="dxa"/>
            <w:vMerge/>
            <w:tcMar>
              <w:top w:w="80" w:type="dxa"/>
              <w:left w:w="80" w:type="dxa"/>
              <w:bottom w:w="80" w:type="dxa"/>
              <w:right w:w="80" w:type="dxa"/>
            </w:tcMar>
          </w:tcPr>
          <w:p w14:paraId="0C5F33D4" w14:textId="70382483" w:rsidR="0AE738CA" w:rsidRPr="00AA3613" w:rsidRDefault="0AE738CA" w:rsidP="0AE738CA">
            <w:pPr>
              <w:jc w:val="both"/>
              <w:rPr>
                <w:rFonts w:ascii="Montserrat" w:eastAsia="Montserrat Thin Regular" w:hAnsi="Montserrat" w:cs="Montserrat Thin Regular"/>
                <w:b/>
                <w:bCs/>
                <w:color w:val="FFFFFF" w:themeColor="background1"/>
                <w:sz w:val="18"/>
                <w:szCs w:val="18"/>
                <w:lang w:val="nl"/>
              </w:rPr>
            </w:pPr>
          </w:p>
        </w:tc>
      </w:tr>
      <w:tr w:rsidR="0AE738CA" w:rsidRPr="00AA3613" w14:paraId="37A023EE" w14:textId="77777777" w:rsidTr="00D274F9">
        <w:trPr>
          <w:trHeight w:val="270"/>
        </w:trPr>
        <w:tc>
          <w:tcPr>
            <w:tcW w:w="949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DE261E" w14:textId="481A14FC" w:rsidR="59A64110" w:rsidRPr="00AA3613" w:rsidRDefault="5D1E85EE"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TEGENAANVAL</w:t>
            </w:r>
          </w:p>
        </w:tc>
      </w:tr>
      <w:tr w:rsidR="0AE738CA" w:rsidRPr="005209EF" w14:paraId="21E5D0B2"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51F8108" w14:textId="0C780169"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1STE FASE</w:t>
            </w:r>
          </w:p>
        </w:tc>
        <w:tc>
          <w:tcPr>
            <w:tcW w:w="754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1ED5282C" w14:textId="08B1D822" w:rsidR="0AE738CA" w:rsidRPr="00AA3613" w:rsidRDefault="0C16FADF"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Er is geen sprake van een eerste en tweede fase. Spelers maken kennis met de basisprincipes van handbal, zoals de omschakeling van verdediging naar aanval, zonder een specifieke focus op de tegenaanval.</w:t>
            </w:r>
            <w:r w:rsidR="0AE738CA" w:rsidRPr="00AA3613">
              <w:rPr>
                <w:rFonts w:ascii="Montserrat" w:eastAsia="Montserrat Thin Regular" w:hAnsi="Montserrat" w:cs="Montserrat Thin Regular"/>
                <w:color w:val="FFFFFF" w:themeColor="background1"/>
                <w:sz w:val="18"/>
                <w:szCs w:val="18"/>
                <w:lang w:val="nl"/>
              </w:rPr>
              <w:tab/>
            </w:r>
          </w:p>
        </w:tc>
      </w:tr>
      <w:tr w:rsidR="0AE738CA" w:rsidRPr="00AA3613" w14:paraId="108D3C56"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64B79A39" w14:textId="67C264E1"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2DE FASE (&amp; 3DE FASE)</w:t>
            </w:r>
          </w:p>
        </w:tc>
        <w:tc>
          <w:tcPr>
            <w:tcW w:w="7543" w:type="dxa"/>
            <w:vMerge/>
            <w:tcMar>
              <w:top w:w="80" w:type="dxa"/>
              <w:left w:w="80" w:type="dxa"/>
              <w:bottom w:w="80" w:type="dxa"/>
              <w:right w:w="80" w:type="dxa"/>
            </w:tcMar>
          </w:tcPr>
          <w:p w14:paraId="5EBC042E" w14:textId="6AE5EFBB" w:rsidR="0AE738CA" w:rsidRPr="00AA3613" w:rsidRDefault="0AE738CA" w:rsidP="0AE738CA">
            <w:pPr>
              <w:jc w:val="both"/>
              <w:rPr>
                <w:rFonts w:ascii="Montserrat" w:eastAsia="Montserrat Thin Regular" w:hAnsi="Montserrat" w:cs="Montserrat Thin Regular"/>
                <w:color w:val="FFFFFF" w:themeColor="background1"/>
                <w:sz w:val="18"/>
                <w:szCs w:val="18"/>
                <w:lang w:val="nl"/>
              </w:rPr>
            </w:pPr>
          </w:p>
        </w:tc>
      </w:tr>
      <w:tr w:rsidR="0AE738CA" w:rsidRPr="005209EF" w14:paraId="61390819" w14:textId="77777777" w:rsidTr="00D274F9">
        <w:trPr>
          <w:trHeight w:val="270"/>
        </w:trPr>
        <w:tc>
          <w:tcPr>
            <w:tcW w:w="19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7000"/>
            <w:tcMar>
              <w:top w:w="80" w:type="dxa"/>
              <w:left w:w="80" w:type="dxa"/>
              <w:bottom w:w="80" w:type="dxa"/>
              <w:right w:w="80" w:type="dxa"/>
            </w:tcMar>
            <w:vAlign w:val="center"/>
          </w:tcPr>
          <w:p w14:paraId="1A9A2257" w14:textId="66B7FE77" w:rsidR="59A64110" w:rsidRPr="00AA3613" w:rsidRDefault="59A64110" w:rsidP="00D274F9">
            <w:pPr>
              <w:rPr>
                <w:rFonts w:ascii="Montserrat" w:eastAsia="Montserrat Thin Regular" w:hAnsi="Montserrat" w:cs="Montserrat Thin Regular"/>
                <w:b/>
                <w:bCs/>
                <w:color w:val="FFFFFF" w:themeColor="background1"/>
                <w:sz w:val="16"/>
                <w:szCs w:val="16"/>
                <w:lang w:val="nl"/>
              </w:rPr>
            </w:pPr>
            <w:r w:rsidRPr="00AA3613">
              <w:rPr>
                <w:rFonts w:ascii="Montserrat" w:eastAsia="Montserrat Thin Regular" w:hAnsi="Montserrat" w:cs="Montserrat Thin Regular"/>
                <w:b/>
                <w:bCs/>
                <w:color w:val="FFFFFF" w:themeColor="background1"/>
                <w:sz w:val="16"/>
                <w:szCs w:val="16"/>
                <w:lang w:val="nl"/>
              </w:rPr>
              <w:t>KEEPER</w:t>
            </w:r>
          </w:p>
        </w:tc>
        <w:tc>
          <w:tcPr>
            <w:tcW w:w="75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4C7F"/>
            <w:tcMar>
              <w:top w:w="80" w:type="dxa"/>
              <w:left w:w="80" w:type="dxa"/>
              <w:bottom w:w="80" w:type="dxa"/>
              <w:right w:w="80" w:type="dxa"/>
            </w:tcMar>
          </w:tcPr>
          <w:p w14:paraId="0B06C9E7" w14:textId="140B803E" w:rsidR="0AE738CA" w:rsidRPr="00AA3613" w:rsidRDefault="3BC27A22" w:rsidP="7B645646">
            <w:pPr>
              <w:widowControl w:val="0"/>
              <w:jc w:val="both"/>
              <w:rPr>
                <w:rFonts w:ascii="Montserrat" w:eastAsia="Montserrat Thin Regular" w:hAnsi="Montserrat" w:cs="Montserrat Thin Regular"/>
                <w:color w:val="FFFFFF" w:themeColor="background1"/>
                <w:sz w:val="18"/>
                <w:szCs w:val="18"/>
                <w:lang w:val="nl"/>
              </w:rPr>
            </w:pPr>
            <w:r w:rsidRPr="00AA3613">
              <w:rPr>
                <w:rFonts w:ascii="Montserrat" w:eastAsia="Montserrat Thin Regular" w:hAnsi="Montserrat" w:cs="Montserrat Thin Regular"/>
                <w:color w:val="FFFFFF" w:themeColor="background1"/>
                <w:sz w:val="18"/>
                <w:szCs w:val="18"/>
                <w:lang w:val="nl"/>
              </w:rPr>
              <w:t xml:space="preserve">Verdedigers moeten eerst hun eigen doelgebied tikken voordat ze mogen starten met verdedigen. Keepers </w:t>
            </w:r>
            <w:r w:rsidR="00AA3613" w:rsidRPr="00AA3613">
              <w:rPr>
                <w:rFonts w:ascii="Montserrat" w:eastAsia="Montserrat Thin Regular" w:hAnsi="Montserrat" w:cs="Montserrat Thin Regular"/>
                <w:color w:val="FFFFFF" w:themeColor="background1"/>
                <w:sz w:val="18"/>
                <w:szCs w:val="18"/>
                <w:lang w:val="nl"/>
              </w:rPr>
              <w:t>worden zo</w:t>
            </w:r>
            <w:r w:rsidRPr="00AA3613">
              <w:rPr>
                <w:rFonts w:ascii="Montserrat" w:eastAsia="Montserrat Thin Regular" w:hAnsi="Montserrat" w:cs="Montserrat Thin Regular"/>
                <w:color w:val="FFFFFF" w:themeColor="background1"/>
                <w:sz w:val="18"/>
                <w:szCs w:val="18"/>
                <w:lang w:val="nl"/>
              </w:rPr>
              <w:t xml:space="preserve"> gestimuleerd om de bal snel te recupereren en in het spel te brengen.  </w:t>
            </w:r>
          </w:p>
        </w:tc>
      </w:tr>
    </w:tbl>
    <w:p w14:paraId="7516D8A0" w14:textId="5A3844A6" w:rsidR="325C4701" w:rsidRPr="00AA3613" w:rsidRDefault="325C4701" w:rsidP="0AE738CA">
      <w:pPr>
        <w:widowControl w:val="0"/>
        <w:rPr>
          <w:b/>
          <w:bCs/>
          <w:lang w:val="nl-BE"/>
        </w:rPr>
      </w:pPr>
    </w:p>
    <w:p w14:paraId="137FC7E1" w14:textId="64A011A5" w:rsidR="325C4701" w:rsidRPr="00AA7E44" w:rsidRDefault="325C4701" w:rsidP="325C4701">
      <w:pPr>
        <w:widowControl w:val="0"/>
        <w:rPr>
          <w:lang w:val="nl-BE"/>
        </w:rPr>
      </w:pPr>
    </w:p>
    <w:p w14:paraId="49FEF87F" w14:textId="289AE7D1" w:rsidR="325C4701" w:rsidRPr="00AA7E44" w:rsidRDefault="325C4701" w:rsidP="325C4701">
      <w:pPr>
        <w:widowControl w:val="0"/>
        <w:rPr>
          <w:lang w:val="nl-BE"/>
        </w:rPr>
      </w:pPr>
    </w:p>
    <w:p w14:paraId="2199B089" w14:textId="2BA9275D" w:rsidR="325C4701" w:rsidRPr="00AA7E44" w:rsidRDefault="325C4701" w:rsidP="325C4701">
      <w:pPr>
        <w:widowControl w:val="0"/>
        <w:rPr>
          <w:lang w:val="nl-BE"/>
        </w:rPr>
      </w:pPr>
    </w:p>
    <w:p w14:paraId="56B695C8" w14:textId="65BDACD2" w:rsidR="325C4701" w:rsidRPr="00AA7E44" w:rsidRDefault="325C4701" w:rsidP="325C4701">
      <w:pPr>
        <w:widowControl w:val="0"/>
        <w:rPr>
          <w:lang w:val="nl-BE"/>
        </w:rPr>
      </w:pPr>
    </w:p>
    <w:p w14:paraId="1CB7CA5D" w14:textId="05DD1949" w:rsidR="325C4701" w:rsidRPr="00AA7E44" w:rsidRDefault="325C4701" w:rsidP="325C4701">
      <w:pPr>
        <w:widowControl w:val="0"/>
        <w:rPr>
          <w:lang w:val="nl-BE"/>
        </w:rPr>
      </w:pPr>
    </w:p>
    <w:p w14:paraId="0B9E4B45" w14:textId="50F9EBE5" w:rsidR="79A12CEE" w:rsidRPr="00AA7E44" w:rsidRDefault="79A12CEE" w:rsidP="79A12CEE">
      <w:pPr>
        <w:widowControl w:val="0"/>
        <w:rPr>
          <w:lang w:val="nl-BE"/>
        </w:rPr>
      </w:pPr>
    </w:p>
    <w:sectPr w:rsidR="79A12CEE" w:rsidRPr="00AA7E44">
      <w:headerReference w:type="default" r:id="rId11"/>
      <w:footerReference w:type="default" r:id="rId12"/>
      <w:pgSz w:w="11906" w:h="16838"/>
      <w:pgMar w:top="1134" w:right="1134" w:bottom="1134" w:left="1134" w:header="709" w:footer="85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00C93" w14:textId="77777777" w:rsidR="00F53BC8" w:rsidRDefault="00F53BC8">
      <w:r>
        <w:separator/>
      </w:r>
    </w:p>
  </w:endnote>
  <w:endnote w:type="continuationSeparator" w:id="0">
    <w:p w14:paraId="1B58CAD5" w14:textId="77777777" w:rsidR="00F53BC8" w:rsidRDefault="00F53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Montserrat Thin Regular">
    <w:altName w:val="Montserrat Thin"/>
    <w:charset w:val="00"/>
    <w:family w:val="roman"/>
    <w:pitch w:val="default"/>
  </w:font>
  <w:font w:name="Montserrat SemiBold">
    <w:charset w:val="00"/>
    <w:family w:val="auto"/>
    <w:pitch w:val="variable"/>
    <w:sig w:usb0="2000020F" w:usb1="00000003" w:usb2="00000000" w:usb3="00000000" w:csb0="00000197" w:csb1="00000000"/>
  </w:font>
  <w:font w:name="Montserrat Thin Bold">
    <w:altName w:val="Montserrat Thi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AA0B0" w14:textId="289B4154" w:rsidR="00EC12EF" w:rsidRPr="00EC12EF" w:rsidRDefault="00EC12EF" w:rsidP="00EC12EF">
    <w:pPr>
      <w:pStyle w:val="HeaderFooter"/>
      <w:tabs>
        <w:tab w:val="clear" w:pos="9020"/>
        <w:tab w:val="center" w:pos="4819"/>
        <w:tab w:val="right" w:pos="9638"/>
      </w:tabs>
      <w:rPr>
        <w:rFonts w:ascii="Montserrat SemiBold" w:eastAsia="Montserrat Thin Bold" w:hAnsi="Montserrat SemiBold" w:cs="Montserrat Thin Bold"/>
        <w:b/>
        <w:bCs/>
        <w:color w:val="F27200"/>
        <w:sz w:val="16"/>
        <w:szCs w:val="16"/>
        <w:u w:color="000000"/>
        <w:lang w:val="nl-NL"/>
      </w:rPr>
    </w:pPr>
    <w:r w:rsidRPr="00B23FE4">
      <w:rPr>
        <w:rFonts w:ascii="Montserrat SemiBold" w:hAnsi="Montserrat SemiBold"/>
        <w:b/>
        <w:bCs/>
        <w:color w:val="017100"/>
        <w:sz w:val="16"/>
        <w:szCs w:val="16"/>
        <w:u w:color="000000"/>
      </w:rPr>
      <w:t>Vlaams</w:t>
    </w:r>
    <w:r>
      <w:rPr>
        <w:rFonts w:ascii="Montserrat SemiBold" w:hAnsi="Montserrat SemiBold"/>
        <w:b/>
        <w:bCs/>
        <w:color w:val="017100"/>
        <w:sz w:val="16"/>
        <w:szCs w:val="16"/>
        <w:u w:color="000000"/>
      </w:rPr>
      <w:t>e</w:t>
    </w:r>
    <w:r w:rsidRPr="00B23FE4">
      <w:rPr>
        <w:rFonts w:ascii="Montserrat SemiBold" w:hAnsi="Montserrat SemiBold"/>
        <w:b/>
        <w:bCs/>
        <w:color w:val="017100"/>
        <w:sz w:val="16"/>
        <w:szCs w:val="16"/>
        <w:u w:color="000000"/>
      </w:rPr>
      <w:t xml:space="preserve"> Handbalvereniging VZW</w:t>
    </w:r>
    <w:r w:rsidRPr="00B23FE4">
      <w:rPr>
        <w:rFonts w:ascii="Montserrat SemiBold" w:hAnsi="Montserrat SemiBold"/>
        <w:b/>
        <w:bCs/>
        <w:color w:val="017100"/>
        <w:sz w:val="16"/>
        <w:szCs w:val="16"/>
        <w:u w:color="000000"/>
      </w:rPr>
      <w:tab/>
    </w:r>
    <w:r w:rsidRPr="00B23FE4">
      <w:rPr>
        <w:rFonts w:ascii="Montserrat SemiBold" w:hAnsi="Montserrat SemiBold"/>
        <w:b/>
        <w:bCs/>
        <w:color w:val="017100"/>
        <w:sz w:val="16"/>
        <w:szCs w:val="16"/>
        <w:u w:color="000000"/>
      </w:rPr>
      <w:tab/>
    </w:r>
    <w:r w:rsidRPr="00B23FE4">
      <w:rPr>
        <w:rFonts w:ascii="Montserrat SemiBold" w:hAnsi="Montserrat SemiBold"/>
        <w:b/>
        <w:bCs/>
        <w:color w:val="F27200"/>
        <w:sz w:val="16"/>
        <w:szCs w:val="16"/>
        <w:u w:color="000000"/>
      </w:rPr>
      <w:t xml:space="preserve">Meer info op </w:t>
    </w:r>
    <w:r w:rsidRPr="00B23FE4">
      <w:rPr>
        <w:rFonts w:ascii="Montserrat SemiBold" w:hAnsi="Montserrat SemiBold"/>
        <w:b/>
        <w:bCs/>
        <w:color w:val="017100"/>
        <w:sz w:val="16"/>
        <w:szCs w:val="16"/>
        <w:u w:color="0000FF"/>
        <w:lang w:val="nl-NL"/>
      </w:rPr>
      <w:t>handbal.be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D8811" w14:textId="77777777" w:rsidR="00F53BC8" w:rsidRDefault="00F53BC8">
      <w:r>
        <w:separator/>
      </w:r>
    </w:p>
  </w:footnote>
  <w:footnote w:type="continuationSeparator" w:id="0">
    <w:p w14:paraId="492338CB" w14:textId="77777777" w:rsidR="00F53BC8" w:rsidRDefault="00F53B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284601E6" w:rsidR="00C0058C" w:rsidRDefault="00AA7E44" w:rsidP="1F427BAD">
    <w:r>
      <w:rPr>
        <w:noProof/>
      </w:rPr>
      <w:drawing>
        <wp:inline distT="0" distB="0" distL="0" distR="0" wp14:anchorId="20C3A16F" wp14:editId="0C14E0BD">
          <wp:extent cx="1447800" cy="495300"/>
          <wp:effectExtent l="0" t="0" r="0" b="0"/>
          <wp:docPr id="814294837" name="drawing" title="VHV-COMMSTRAT-GRAPHIC-CIRCLEOFHANDBALL_LOGO_ZW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94837" name="Picture 814294837"/>
                  <pic:cNvPicPr/>
                </pic:nvPicPr>
                <pic:blipFill>
                  <a:blip r:embed="rId1">
                    <a:extLst>
                      <a:ext uri="{28A0092B-C50C-407E-A947-70E740481C1C}">
                        <a14:useLocalDpi xmlns:a14="http://schemas.microsoft.com/office/drawing/2010/main"/>
                      </a:ext>
                    </a:extLst>
                  </a:blip>
                  <a:stretch>
                    <a:fillRect/>
                  </a:stretch>
                </pic:blipFill>
                <pic:spPr>
                  <a:xfrm>
                    <a:off x="0" y="0"/>
                    <a:ext cx="1447800" cy="495300"/>
                  </a:xfrm>
                  <a:prstGeom prst="rect">
                    <a:avLst/>
                  </a:prstGeom>
                </pic:spPr>
              </pic:pic>
            </a:graphicData>
          </a:graphic>
        </wp:inline>
      </w:drawing>
    </w:r>
  </w:p>
  <w:p w14:paraId="5CD3EDA1" w14:textId="77777777" w:rsidR="00AA7E44" w:rsidRDefault="00AA7E44" w:rsidP="1F427BA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9FBCE"/>
    <w:multiLevelType w:val="hybridMultilevel"/>
    <w:tmpl w:val="29F4CE76"/>
    <w:lvl w:ilvl="0" w:tplc="FAEE2D5E">
      <w:start w:val="1"/>
      <w:numFmt w:val="bullet"/>
      <w:lvlText w:val="-"/>
      <w:lvlJc w:val="left"/>
      <w:pPr>
        <w:ind w:left="720" w:hanging="360"/>
      </w:pPr>
      <w:rPr>
        <w:rFonts w:ascii="Aptos" w:hAnsi="Aptos" w:hint="default"/>
      </w:rPr>
    </w:lvl>
    <w:lvl w:ilvl="1" w:tplc="CBBA3A7C">
      <w:start w:val="1"/>
      <w:numFmt w:val="bullet"/>
      <w:lvlText w:val="o"/>
      <w:lvlJc w:val="left"/>
      <w:pPr>
        <w:ind w:left="1440" w:hanging="360"/>
      </w:pPr>
      <w:rPr>
        <w:rFonts w:ascii="Courier New" w:hAnsi="Courier New" w:hint="default"/>
      </w:rPr>
    </w:lvl>
    <w:lvl w:ilvl="2" w:tplc="1A2EC20A">
      <w:start w:val="1"/>
      <w:numFmt w:val="bullet"/>
      <w:lvlText w:val=""/>
      <w:lvlJc w:val="left"/>
      <w:pPr>
        <w:ind w:left="2160" w:hanging="360"/>
      </w:pPr>
      <w:rPr>
        <w:rFonts w:ascii="Wingdings" w:hAnsi="Wingdings" w:hint="default"/>
      </w:rPr>
    </w:lvl>
    <w:lvl w:ilvl="3" w:tplc="B1627514">
      <w:start w:val="1"/>
      <w:numFmt w:val="bullet"/>
      <w:lvlText w:val=""/>
      <w:lvlJc w:val="left"/>
      <w:pPr>
        <w:ind w:left="2880" w:hanging="360"/>
      </w:pPr>
      <w:rPr>
        <w:rFonts w:ascii="Symbol" w:hAnsi="Symbol" w:hint="default"/>
      </w:rPr>
    </w:lvl>
    <w:lvl w:ilvl="4" w:tplc="EE2A64C8">
      <w:start w:val="1"/>
      <w:numFmt w:val="bullet"/>
      <w:lvlText w:val="o"/>
      <w:lvlJc w:val="left"/>
      <w:pPr>
        <w:ind w:left="3600" w:hanging="360"/>
      </w:pPr>
      <w:rPr>
        <w:rFonts w:ascii="Courier New" w:hAnsi="Courier New" w:hint="default"/>
      </w:rPr>
    </w:lvl>
    <w:lvl w:ilvl="5" w:tplc="E9C27DD4">
      <w:start w:val="1"/>
      <w:numFmt w:val="bullet"/>
      <w:lvlText w:val=""/>
      <w:lvlJc w:val="left"/>
      <w:pPr>
        <w:ind w:left="4320" w:hanging="360"/>
      </w:pPr>
      <w:rPr>
        <w:rFonts w:ascii="Wingdings" w:hAnsi="Wingdings" w:hint="default"/>
      </w:rPr>
    </w:lvl>
    <w:lvl w:ilvl="6" w:tplc="A4FCDA7C">
      <w:start w:val="1"/>
      <w:numFmt w:val="bullet"/>
      <w:lvlText w:val=""/>
      <w:lvlJc w:val="left"/>
      <w:pPr>
        <w:ind w:left="5040" w:hanging="360"/>
      </w:pPr>
      <w:rPr>
        <w:rFonts w:ascii="Symbol" w:hAnsi="Symbol" w:hint="default"/>
      </w:rPr>
    </w:lvl>
    <w:lvl w:ilvl="7" w:tplc="6C045E66">
      <w:start w:val="1"/>
      <w:numFmt w:val="bullet"/>
      <w:lvlText w:val="o"/>
      <w:lvlJc w:val="left"/>
      <w:pPr>
        <w:ind w:left="5760" w:hanging="360"/>
      </w:pPr>
      <w:rPr>
        <w:rFonts w:ascii="Courier New" w:hAnsi="Courier New" w:hint="default"/>
      </w:rPr>
    </w:lvl>
    <w:lvl w:ilvl="8" w:tplc="C3D67C4E">
      <w:start w:val="1"/>
      <w:numFmt w:val="bullet"/>
      <w:lvlText w:val=""/>
      <w:lvlJc w:val="left"/>
      <w:pPr>
        <w:ind w:left="6480" w:hanging="360"/>
      </w:pPr>
      <w:rPr>
        <w:rFonts w:ascii="Wingdings" w:hAnsi="Wingdings" w:hint="default"/>
      </w:rPr>
    </w:lvl>
  </w:abstractNum>
  <w:abstractNum w:abstractNumId="1" w15:restartNumberingAfterBreak="0">
    <w:nsid w:val="7A0A4644"/>
    <w:multiLevelType w:val="hybridMultilevel"/>
    <w:tmpl w:val="12C44D72"/>
    <w:lvl w:ilvl="0" w:tplc="7A4056A2">
      <w:start w:val="1"/>
      <w:numFmt w:val="bullet"/>
      <w:lvlText w:val="-"/>
      <w:lvlJc w:val="left"/>
      <w:pPr>
        <w:ind w:left="720" w:hanging="360"/>
      </w:pPr>
      <w:rPr>
        <w:rFonts w:ascii="Aptos" w:hAnsi="Aptos" w:hint="default"/>
      </w:rPr>
    </w:lvl>
    <w:lvl w:ilvl="1" w:tplc="00D67E5A">
      <w:start w:val="1"/>
      <w:numFmt w:val="bullet"/>
      <w:lvlText w:val="o"/>
      <w:lvlJc w:val="left"/>
      <w:pPr>
        <w:ind w:left="1440" w:hanging="360"/>
      </w:pPr>
      <w:rPr>
        <w:rFonts w:ascii="Courier New" w:hAnsi="Courier New" w:hint="default"/>
      </w:rPr>
    </w:lvl>
    <w:lvl w:ilvl="2" w:tplc="C43E1FBE">
      <w:start w:val="1"/>
      <w:numFmt w:val="bullet"/>
      <w:lvlText w:val=""/>
      <w:lvlJc w:val="left"/>
      <w:pPr>
        <w:ind w:left="2160" w:hanging="360"/>
      </w:pPr>
      <w:rPr>
        <w:rFonts w:ascii="Wingdings" w:hAnsi="Wingdings" w:hint="default"/>
      </w:rPr>
    </w:lvl>
    <w:lvl w:ilvl="3" w:tplc="26C4979C">
      <w:start w:val="1"/>
      <w:numFmt w:val="bullet"/>
      <w:lvlText w:val=""/>
      <w:lvlJc w:val="left"/>
      <w:pPr>
        <w:ind w:left="2880" w:hanging="360"/>
      </w:pPr>
      <w:rPr>
        <w:rFonts w:ascii="Symbol" w:hAnsi="Symbol" w:hint="default"/>
      </w:rPr>
    </w:lvl>
    <w:lvl w:ilvl="4" w:tplc="CC4628C6">
      <w:start w:val="1"/>
      <w:numFmt w:val="bullet"/>
      <w:lvlText w:val="o"/>
      <w:lvlJc w:val="left"/>
      <w:pPr>
        <w:ind w:left="3600" w:hanging="360"/>
      </w:pPr>
      <w:rPr>
        <w:rFonts w:ascii="Courier New" w:hAnsi="Courier New" w:hint="default"/>
      </w:rPr>
    </w:lvl>
    <w:lvl w:ilvl="5" w:tplc="B108F6EA">
      <w:start w:val="1"/>
      <w:numFmt w:val="bullet"/>
      <w:lvlText w:val=""/>
      <w:lvlJc w:val="left"/>
      <w:pPr>
        <w:ind w:left="4320" w:hanging="360"/>
      </w:pPr>
      <w:rPr>
        <w:rFonts w:ascii="Wingdings" w:hAnsi="Wingdings" w:hint="default"/>
      </w:rPr>
    </w:lvl>
    <w:lvl w:ilvl="6" w:tplc="0966E3D0">
      <w:start w:val="1"/>
      <w:numFmt w:val="bullet"/>
      <w:lvlText w:val=""/>
      <w:lvlJc w:val="left"/>
      <w:pPr>
        <w:ind w:left="5040" w:hanging="360"/>
      </w:pPr>
      <w:rPr>
        <w:rFonts w:ascii="Symbol" w:hAnsi="Symbol" w:hint="default"/>
      </w:rPr>
    </w:lvl>
    <w:lvl w:ilvl="7" w:tplc="2926E564">
      <w:start w:val="1"/>
      <w:numFmt w:val="bullet"/>
      <w:lvlText w:val="o"/>
      <w:lvlJc w:val="left"/>
      <w:pPr>
        <w:ind w:left="5760" w:hanging="360"/>
      </w:pPr>
      <w:rPr>
        <w:rFonts w:ascii="Courier New" w:hAnsi="Courier New" w:hint="default"/>
      </w:rPr>
    </w:lvl>
    <w:lvl w:ilvl="8" w:tplc="E864E22E">
      <w:start w:val="1"/>
      <w:numFmt w:val="bullet"/>
      <w:lvlText w:val=""/>
      <w:lvlJc w:val="left"/>
      <w:pPr>
        <w:ind w:left="6480" w:hanging="360"/>
      </w:pPr>
      <w:rPr>
        <w:rFonts w:ascii="Wingdings" w:hAnsi="Wingdings" w:hint="default"/>
      </w:rPr>
    </w:lvl>
  </w:abstractNum>
  <w:num w:numId="1" w16cid:durableId="625937148">
    <w:abstractNumId w:val="0"/>
  </w:num>
  <w:num w:numId="2" w16cid:durableId="80851997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F427BAD"/>
    <w:rsid w:val="000C072E"/>
    <w:rsid w:val="0021202A"/>
    <w:rsid w:val="00213A81"/>
    <w:rsid w:val="00224283"/>
    <w:rsid w:val="00245818"/>
    <w:rsid w:val="0026584E"/>
    <w:rsid w:val="003824DC"/>
    <w:rsid w:val="0043263C"/>
    <w:rsid w:val="004A08E2"/>
    <w:rsid w:val="005209EF"/>
    <w:rsid w:val="00672DDD"/>
    <w:rsid w:val="006B33E4"/>
    <w:rsid w:val="00733333"/>
    <w:rsid w:val="008668FD"/>
    <w:rsid w:val="009641FA"/>
    <w:rsid w:val="009652F0"/>
    <w:rsid w:val="009818B8"/>
    <w:rsid w:val="009A45C8"/>
    <w:rsid w:val="009C2A09"/>
    <w:rsid w:val="00AA3613"/>
    <w:rsid w:val="00AA7E44"/>
    <w:rsid w:val="00AE3E0D"/>
    <w:rsid w:val="00B65CAE"/>
    <w:rsid w:val="00C0058C"/>
    <w:rsid w:val="00CF417A"/>
    <w:rsid w:val="00D274F9"/>
    <w:rsid w:val="00D45C56"/>
    <w:rsid w:val="00D77E71"/>
    <w:rsid w:val="00E00712"/>
    <w:rsid w:val="00EC12EF"/>
    <w:rsid w:val="00ED729E"/>
    <w:rsid w:val="00F12303"/>
    <w:rsid w:val="00F45AFA"/>
    <w:rsid w:val="00F474F7"/>
    <w:rsid w:val="00F53BC8"/>
    <w:rsid w:val="00F94F0F"/>
    <w:rsid w:val="00FD60EE"/>
    <w:rsid w:val="010B2115"/>
    <w:rsid w:val="011128B7"/>
    <w:rsid w:val="0151E349"/>
    <w:rsid w:val="01CE80C4"/>
    <w:rsid w:val="01F591D5"/>
    <w:rsid w:val="02C29EF4"/>
    <w:rsid w:val="02C8666D"/>
    <w:rsid w:val="0308DA6F"/>
    <w:rsid w:val="031826E4"/>
    <w:rsid w:val="03463783"/>
    <w:rsid w:val="04662938"/>
    <w:rsid w:val="05168419"/>
    <w:rsid w:val="054262E7"/>
    <w:rsid w:val="05AF58A3"/>
    <w:rsid w:val="06410FF0"/>
    <w:rsid w:val="06B54F0A"/>
    <w:rsid w:val="06BAC38A"/>
    <w:rsid w:val="06D5DB20"/>
    <w:rsid w:val="07303B24"/>
    <w:rsid w:val="0764B9B7"/>
    <w:rsid w:val="078CC5D3"/>
    <w:rsid w:val="07CAD480"/>
    <w:rsid w:val="07DB0769"/>
    <w:rsid w:val="07DB376D"/>
    <w:rsid w:val="07E5A8F3"/>
    <w:rsid w:val="07E6106E"/>
    <w:rsid w:val="07F5334C"/>
    <w:rsid w:val="088CB491"/>
    <w:rsid w:val="089C1091"/>
    <w:rsid w:val="08FB9F79"/>
    <w:rsid w:val="09417C50"/>
    <w:rsid w:val="0A22FD50"/>
    <w:rsid w:val="0A40D915"/>
    <w:rsid w:val="0AE738CA"/>
    <w:rsid w:val="0AEEE359"/>
    <w:rsid w:val="0B33400E"/>
    <w:rsid w:val="0B510781"/>
    <w:rsid w:val="0B5C05B9"/>
    <w:rsid w:val="0BA3882D"/>
    <w:rsid w:val="0C16FADF"/>
    <w:rsid w:val="0C261011"/>
    <w:rsid w:val="0C308464"/>
    <w:rsid w:val="0D243FB2"/>
    <w:rsid w:val="0D613A6C"/>
    <w:rsid w:val="0D6C0CA3"/>
    <w:rsid w:val="0DE76823"/>
    <w:rsid w:val="0DFF9F83"/>
    <w:rsid w:val="0E06C279"/>
    <w:rsid w:val="0E0F0F10"/>
    <w:rsid w:val="0E14A1E4"/>
    <w:rsid w:val="10846116"/>
    <w:rsid w:val="10A0B410"/>
    <w:rsid w:val="10DDB1BB"/>
    <w:rsid w:val="10FE74CB"/>
    <w:rsid w:val="115FC5D9"/>
    <w:rsid w:val="119C5469"/>
    <w:rsid w:val="11A5A22F"/>
    <w:rsid w:val="1226DFB5"/>
    <w:rsid w:val="126F7FB8"/>
    <w:rsid w:val="12CD9C95"/>
    <w:rsid w:val="134A00AB"/>
    <w:rsid w:val="136B0B52"/>
    <w:rsid w:val="1384F828"/>
    <w:rsid w:val="1386F172"/>
    <w:rsid w:val="13B5E349"/>
    <w:rsid w:val="13DAF92D"/>
    <w:rsid w:val="147B1E8F"/>
    <w:rsid w:val="15E1E2F0"/>
    <w:rsid w:val="16C609C3"/>
    <w:rsid w:val="17178C14"/>
    <w:rsid w:val="181EE831"/>
    <w:rsid w:val="187C37CA"/>
    <w:rsid w:val="18966C12"/>
    <w:rsid w:val="18BAF044"/>
    <w:rsid w:val="191E850F"/>
    <w:rsid w:val="19C1FDE0"/>
    <w:rsid w:val="19CDEBE8"/>
    <w:rsid w:val="1A1E67BD"/>
    <w:rsid w:val="1A63168D"/>
    <w:rsid w:val="1A7C6854"/>
    <w:rsid w:val="1AFC9B0D"/>
    <w:rsid w:val="1B309BE1"/>
    <w:rsid w:val="1BFA9FD2"/>
    <w:rsid w:val="1C418D04"/>
    <w:rsid w:val="1C9B3A63"/>
    <w:rsid w:val="1CF5C39F"/>
    <w:rsid w:val="1D53B79B"/>
    <w:rsid w:val="1D59649E"/>
    <w:rsid w:val="1F427BAD"/>
    <w:rsid w:val="1FD3DFC8"/>
    <w:rsid w:val="1FD640DD"/>
    <w:rsid w:val="2013FB22"/>
    <w:rsid w:val="2043D566"/>
    <w:rsid w:val="20539875"/>
    <w:rsid w:val="20CEC0AA"/>
    <w:rsid w:val="20EF9ECE"/>
    <w:rsid w:val="211D2F57"/>
    <w:rsid w:val="21A75654"/>
    <w:rsid w:val="21BC860D"/>
    <w:rsid w:val="222E4CCC"/>
    <w:rsid w:val="231936B0"/>
    <w:rsid w:val="23747F1A"/>
    <w:rsid w:val="2432F16D"/>
    <w:rsid w:val="244B93A4"/>
    <w:rsid w:val="25045810"/>
    <w:rsid w:val="257979D6"/>
    <w:rsid w:val="2584121F"/>
    <w:rsid w:val="2588D27D"/>
    <w:rsid w:val="26351C95"/>
    <w:rsid w:val="27424660"/>
    <w:rsid w:val="2744D5B0"/>
    <w:rsid w:val="279596BF"/>
    <w:rsid w:val="2811D760"/>
    <w:rsid w:val="2812D987"/>
    <w:rsid w:val="286CFF52"/>
    <w:rsid w:val="29966E9E"/>
    <w:rsid w:val="2A02245E"/>
    <w:rsid w:val="2A102BC0"/>
    <w:rsid w:val="2A64A3A4"/>
    <w:rsid w:val="2ACFA035"/>
    <w:rsid w:val="2B1465CE"/>
    <w:rsid w:val="2C9053A4"/>
    <w:rsid w:val="2CA5F023"/>
    <w:rsid w:val="2CEC20E4"/>
    <w:rsid w:val="2CF2BA26"/>
    <w:rsid w:val="2D05D441"/>
    <w:rsid w:val="2D15FFD6"/>
    <w:rsid w:val="2D1CBD45"/>
    <w:rsid w:val="2D60A009"/>
    <w:rsid w:val="2D9451A6"/>
    <w:rsid w:val="2D973071"/>
    <w:rsid w:val="2DC6F5F9"/>
    <w:rsid w:val="2E61050B"/>
    <w:rsid w:val="2E742F2F"/>
    <w:rsid w:val="2EE4410B"/>
    <w:rsid w:val="2EFE5CB5"/>
    <w:rsid w:val="2F090528"/>
    <w:rsid w:val="2F2CE23D"/>
    <w:rsid w:val="2F3FF482"/>
    <w:rsid w:val="2FA0E3F2"/>
    <w:rsid w:val="2FACAC5A"/>
    <w:rsid w:val="2FD796DE"/>
    <w:rsid w:val="304A4192"/>
    <w:rsid w:val="310AD758"/>
    <w:rsid w:val="312E1050"/>
    <w:rsid w:val="316D263F"/>
    <w:rsid w:val="325C4701"/>
    <w:rsid w:val="325EF753"/>
    <w:rsid w:val="329ABC68"/>
    <w:rsid w:val="32AABEF1"/>
    <w:rsid w:val="32AD7EFA"/>
    <w:rsid w:val="32B4CB0A"/>
    <w:rsid w:val="32F5AF32"/>
    <w:rsid w:val="339FB1FB"/>
    <w:rsid w:val="33F0F089"/>
    <w:rsid w:val="344E5336"/>
    <w:rsid w:val="3467E342"/>
    <w:rsid w:val="346ACE20"/>
    <w:rsid w:val="346CBAC1"/>
    <w:rsid w:val="34DE1E42"/>
    <w:rsid w:val="358F83D3"/>
    <w:rsid w:val="35DBCF7E"/>
    <w:rsid w:val="360867B6"/>
    <w:rsid w:val="360CFB65"/>
    <w:rsid w:val="36ADFDB3"/>
    <w:rsid w:val="37023F1C"/>
    <w:rsid w:val="375A9047"/>
    <w:rsid w:val="37C8AA6A"/>
    <w:rsid w:val="38BA3033"/>
    <w:rsid w:val="38F4C3E1"/>
    <w:rsid w:val="39326315"/>
    <w:rsid w:val="394A879D"/>
    <w:rsid w:val="3957440F"/>
    <w:rsid w:val="39CC2DE5"/>
    <w:rsid w:val="3A5710B0"/>
    <w:rsid w:val="3BC27A22"/>
    <w:rsid w:val="3BDBA5A3"/>
    <w:rsid w:val="3C44EBE6"/>
    <w:rsid w:val="3D740D9D"/>
    <w:rsid w:val="3DAC1AB8"/>
    <w:rsid w:val="3E3AC469"/>
    <w:rsid w:val="3EAE9DE8"/>
    <w:rsid w:val="3EF48381"/>
    <w:rsid w:val="3FCA4F01"/>
    <w:rsid w:val="3FE30BE1"/>
    <w:rsid w:val="3FE58D5F"/>
    <w:rsid w:val="3FF10AC2"/>
    <w:rsid w:val="4017091C"/>
    <w:rsid w:val="4098DF01"/>
    <w:rsid w:val="40B3E3FA"/>
    <w:rsid w:val="4116456D"/>
    <w:rsid w:val="4125147E"/>
    <w:rsid w:val="41B0D425"/>
    <w:rsid w:val="420C707A"/>
    <w:rsid w:val="421B55E6"/>
    <w:rsid w:val="421C3EF6"/>
    <w:rsid w:val="432D8837"/>
    <w:rsid w:val="43A604D8"/>
    <w:rsid w:val="43DDB194"/>
    <w:rsid w:val="45239B0C"/>
    <w:rsid w:val="455D4F76"/>
    <w:rsid w:val="45C40A9D"/>
    <w:rsid w:val="45FA733B"/>
    <w:rsid w:val="462C4A84"/>
    <w:rsid w:val="466265B3"/>
    <w:rsid w:val="4674F0C6"/>
    <w:rsid w:val="46B6744E"/>
    <w:rsid w:val="474440EC"/>
    <w:rsid w:val="4758ECA4"/>
    <w:rsid w:val="478B8EFA"/>
    <w:rsid w:val="47E86F5F"/>
    <w:rsid w:val="480FF7FE"/>
    <w:rsid w:val="48361D47"/>
    <w:rsid w:val="48506CAF"/>
    <w:rsid w:val="48997093"/>
    <w:rsid w:val="489FC079"/>
    <w:rsid w:val="48A58C74"/>
    <w:rsid w:val="48B05000"/>
    <w:rsid w:val="49194BFC"/>
    <w:rsid w:val="491E1D54"/>
    <w:rsid w:val="495B1FEE"/>
    <w:rsid w:val="49A35C59"/>
    <w:rsid w:val="4A79EDB9"/>
    <w:rsid w:val="4B504E35"/>
    <w:rsid w:val="4B97B656"/>
    <w:rsid w:val="4BBFE53D"/>
    <w:rsid w:val="4BC7D06E"/>
    <w:rsid w:val="4C6B9B9D"/>
    <w:rsid w:val="4C8BF5BB"/>
    <w:rsid w:val="4CBE94AE"/>
    <w:rsid w:val="4CDD1D2A"/>
    <w:rsid w:val="4D2D4E3E"/>
    <w:rsid w:val="4D2D8394"/>
    <w:rsid w:val="4DBAFF74"/>
    <w:rsid w:val="4DBD1DE8"/>
    <w:rsid w:val="4DD4F13A"/>
    <w:rsid w:val="4E54FEE6"/>
    <w:rsid w:val="4EE5691E"/>
    <w:rsid w:val="4EF22DD0"/>
    <w:rsid w:val="4F09CF75"/>
    <w:rsid w:val="4FA5B84B"/>
    <w:rsid w:val="4FB881A1"/>
    <w:rsid w:val="4FE363C5"/>
    <w:rsid w:val="501E3E1E"/>
    <w:rsid w:val="50B2271A"/>
    <w:rsid w:val="50B2FB45"/>
    <w:rsid w:val="50F9C673"/>
    <w:rsid w:val="51503748"/>
    <w:rsid w:val="51D5C31D"/>
    <w:rsid w:val="524AF106"/>
    <w:rsid w:val="5253BA55"/>
    <w:rsid w:val="531B1D04"/>
    <w:rsid w:val="531EDC89"/>
    <w:rsid w:val="53507F73"/>
    <w:rsid w:val="536CB1EE"/>
    <w:rsid w:val="5413348B"/>
    <w:rsid w:val="54FBCD75"/>
    <w:rsid w:val="5563A2C8"/>
    <w:rsid w:val="558755BB"/>
    <w:rsid w:val="55BF0D9A"/>
    <w:rsid w:val="5611C4B9"/>
    <w:rsid w:val="56748F29"/>
    <w:rsid w:val="56F5270A"/>
    <w:rsid w:val="571A8126"/>
    <w:rsid w:val="57782D42"/>
    <w:rsid w:val="5779C904"/>
    <w:rsid w:val="57A2CB65"/>
    <w:rsid w:val="57FBC10A"/>
    <w:rsid w:val="58E26BDA"/>
    <w:rsid w:val="5917A198"/>
    <w:rsid w:val="59282705"/>
    <w:rsid w:val="59683DF1"/>
    <w:rsid w:val="59A64110"/>
    <w:rsid w:val="59D78061"/>
    <w:rsid w:val="59F9ACC8"/>
    <w:rsid w:val="59FAE542"/>
    <w:rsid w:val="5A3E3FC8"/>
    <w:rsid w:val="5A860EA1"/>
    <w:rsid w:val="5AC7CC17"/>
    <w:rsid w:val="5ACCEC6E"/>
    <w:rsid w:val="5AFA0C44"/>
    <w:rsid w:val="5AFFC088"/>
    <w:rsid w:val="5B00358C"/>
    <w:rsid w:val="5B21D342"/>
    <w:rsid w:val="5BB86248"/>
    <w:rsid w:val="5BD33E83"/>
    <w:rsid w:val="5BF3D049"/>
    <w:rsid w:val="5C0607D5"/>
    <w:rsid w:val="5C22E829"/>
    <w:rsid w:val="5C2D2A98"/>
    <w:rsid w:val="5C94E12C"/>
    <w:rsid w:val="5CD7B1D4"/>
    <w:rsid w:val="5CFFF26A"/>
    <w:rsid w:val="5D1E85EE"/>
    <w:rsid w:val="5D4DFAC1"/>
    <w:rsid w:val="5DA4370F"/>
    <w:rsid w:val="5E419577"/>
    <w:rsid w:val="5E657DDF"/>
    <w:rsid w:val="5E8A2EBB"/>
    <w:rsid w:val="5ECA83AA"/>
    <w:rsid w:val="5EE61C97"/>
    <w:rsid w:val="5FD026FF"/>
    <w:rsid w:val="603081A2"/>
    <w:rsid w:val="603EF08D"/>
    <w:rsid w:val="6061919B"/>
    <w:rsid w:val="606C2698"/>
    <w:rsid w:val="60BC1F78"/>
    <w:rsid w:val="60C8924B"/>
    <w:rsid w:val="60C9D364"/>
    <w:rsid w:val="60E30B5E"/>
    <w:rsid w:val="60E3CA4B"/>
    <w:rsid w:val="60F15569"/>
    <w:rsid w:val="616BD326"/>
    <w:rsid w:val="616E1B3E"/>
    <w:rsid w:val="61827BBF"/>
    <w:rsid w:val="61EA7AD2"/>
    <w:rsid w:val="625CBAC5"/>
    <w:rsid w:val="62767295"/>
    <w:rsid w:val="627CD809"/>
    <w:rsid w:val="63AC7333"/>
    <w:rsid w:val="64F5A531"/>
    <w:rsid w:val="650F160A"/>
    <w:rsid w:val="6554DC7B"/>
    <w:rsid w:val="65AFA98F"/>
    <w:rsid w:val="65BA5B8A"/>
    <w:rsid w:val="65C6AFF3"/>
    <w:rsid w:val="662F1141"/>
    <w:rsid w:val="664BC6BC"/>
    <w:rsid w:val="67324E48"/>
    <w:rsid w:val="6759B33D"/>
    <w:rsid w:val="675C5442"/>
    <w:rsid w:val="67894E85"/>
    <w:rsid w:val="679F000C"/>
    <w:rsid w:val="6850B646"/>
    <w:rsid w:val="68970F92"/>
    <w:rsid w:val="68E0BC3D"/>
    <w:rsid w:val="698BEFA8"/>
    <w:rsid w:val="69975D52"/>
    <w:rsid w:val="6A607AEF"/>
    <w:rsid w:val="6A89819C"/>
    <w:rsid w:val="6B225835"/>
    <w:rsid w:val="6B3586B8"/>
    <w:rsid w:val="6B3C779D"/>
    <w:rsid w:val="6C240C4F"/>
    <w:rsid w:val="6CA67A90"/>
    <w:rsid w:val="6CB3E340"/>
    <w:rsid w:val="6D93B1A9"/>
    <w:rsid w:val="6E0A5564"/>
    <w:rsid w:val="6E8DCA00"/>
    <w:rsid w:val="6EE4086D"/>
    <w:rsid w:val="6F0F0219"/>
    <w:rsid w:val="6F3C247C"/>
    <w:rsid w:val="6FB9BB0B"/>
    <w:rsid w:val="700C2F66"/>
    <w:rsid w:val="7082CCDC"/>
    <w:rsid w:val="710E40CF"/>
    <w:rsid w:val="71797D91"/>
    <w:rsid w:val="719345AE"/>
    <w:rsid w:val="71FCF7B9"/>
    <w:rsid w:val="720EA8F1"/>
    <w:rsid w:val="725E7E0C"/>
    <w:rsid w:val="72C37CBE"/>
    <w:rsid w:val="72F61B20"/>
    <w:rsid w:val="731EFC46"/>
    <w:rsid w:val="734BC8AF"/>
    <w:rsid w:val="7444B449"/>
    <w:rsid w:val="754416C7"/>
    <w:rsid w:val="7556D3FA"/>
    <w:rsid w:val="7582E571"/>
    <w:rsid w:val="75EAC1F8"/>
    <w:rsid w:val="7609C982"/>
    <w:rsid w:val="762DC567"/>
    <w:rsid w:val="7684CC93"/>
    <w:rsid w:val="7697806C"/>
    <w:rsid w:val="76E0C049"/>
    <w:rsid w:val="779F484D"/>
    <w:rsid w:val="7857804F"/>
    <w:rsid w:val="7887526F"/>
    <w:rsid w:val="789670F6"/>
    <w:rsid w:val="78E4DB97"/>
    <w:rsid w:val="78FD3D9E"/>
    <w:rsid w:val="790EF69D"/>
    <w:rsid w:val="792C81B1"/>
    <w:rsid w:val="7991DFB0"/>
    <w:rsid w:val="79A12CEE"/>
    <w:rsid w:val="79A4394D"/>
    <w:rsid w:val="79D0F65A"/>
    <w:rsid w:val="79D13894"/>
    <w:rsid w:val="79E4EC4D"/>
    <w:rsid w:val="79F884CC"/>
    <w:rsid w:val="7AC8FD7A"/>
    <w:rsid w:val="7AC98D26"/>
    <w:rsid w:val="7ADBC2AA"/>
    <w:rsid w:val="7B4592E3"/>
    <w:rsid w:val="7B645646"/>
    <w:rsid w:val="7B7CEC56"/>
    <w:rsid w:val="7B811C06"/>
    <w:rsid w:val="7BEE143C"/>
    <w:rsid w:val="7C0E8E78"/>
    <w:rsid w:val="7CA59910"/>
    <w:rsid w:val="7CA60B28"/>
    <w:rsid w:val="7CCCCEF2"/>
    <w:rsid w:val="7CED2E8A"/>
    <w:rsid w:val="7D0F3F48"/>
    <w:rsid w:val="7D336FB2"/>
    <w:rsid w:val="7D66583C"/>
    <w:rsid w:val="7E26C171"/>
    <w:rsid w:val="7F1D6CC1"/>
    <w:rsid w:val="7F3013D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729CD"/>
  <w15:docId w15:val="{5BEBD418-2EB1-492A-9ACB-C02C568D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nl-BE" w:eastAsia="nl-B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lang w:val="en-US" w:eastAsia="en-US"/>
    </w:rPr>
  </w:style>
  <w:style w:type="paragraph" w:styleId="Kop1">
    <w:name w:val="heading 1"/>
    <w:basedOn w:val="Standaard"/>
    <w:next w:val="Standaard"/>
    <w:uiPriority w:val="9"/>
    <w:qFormat/>
    <w:rsid w:val="54FBCD75"/>
    <w:pPr>
      <w:keepNext/>
      <w:keepLines/>
      <w:spacing w:before="360" w:after="80"/>
      <w:outlineLvl w:val="0"/>
    </w:pPr>
    <w:rPr>
      <w:rFonts w:asciiTheme="majorHAnsi" w:eastAsiaTheme="majorEastAsia" w:hAnsiTheme="majorHAnsi" w:cstheme="majorBidi"/>
      <w:color w:val="0079BF"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Lijstalinea">
    <w:name w:val="List Paragraph"/>
    <w:basedOn w:val="Standaard"/>
    <w:uiPriority w:val="34"/>
    <w:qFormat/>
    <w:rsid w:val="54FBCD75"/>
    <w:pPr>
      <w:ind w:left="720"/>
      <w:contextualSpacing/>
    </w:pPr>
  </w:style>
  <w:style w:type="paragraph" w:customStyle="1" w:styleId="Normal0">
    <w:name w:val="Normal0"/>
    <w:basedOn w:val="Standaard"/>
    <w:uiPriority w:val="1"/>
    <w:qFormat/>
    <w:rsid w:val="325C4701"/>
    <w:rPr>
      <w:rFonts w:asciiTheme="minorHAnsi" w:eastAsiaTheme="minorEastAsia" w:hAnsiTheme="minorHAnsi" w:cstheme="minorBidi"/>
      <w:sz w:val="22"/>
      <w:szCs w:val="22"/>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lang w:val="en-US" w:eastAsia="en-US"/>
    </w:rPr>
  </w:style>
  <w:style w:type="character" w:styleId="Verwijzingopmerking">
    <w:name w:val="annotation reference"/>
    <w:basedOn w:val="Standaardalinea-lettertype"/>
    <w:uiPriority w:val="99"/>
    <w:semiHidden/>
    <w:unhideWhenUsed/>
    <w:rPr>
      <w:sz w:val="16"/>
      <w:szCs w:val="16"/>
    </w:rPr>
  </w:style>
  <w:style w:type="paragraph" w:styleId="Koptekst">
    <w:name w:val="header"/>
    <w:basedOn w:val="Standaard"/>
    <w:link w:val="KoptekstChar"/>
    <w:uiPriority w:val="99"/>
    <w:unhideWhenUsed/>
    <w:rsid w:val="00224283"/>
    <w:pPr>
      <w:tabs>
        <w:tab w:val="center" w:pos="4536"/>
        <w:tab w:val="right" w:pos="9072"/>
      </w:tabs>
    </w:pPr>
  </w:style>
  <w:style w:type="character" w:customStyle="1" w:styleId="KoptekstChar">
    <w:name w:val="Koptekst Char"/>
    <w:basedOn w:val="Standaardalinea-lettertype"/>
    <w:link w:val="Koptekst"/>
    <w:uiPriority w:val="99"/>
    <w:rsid w:val="00224283"/>
    <w:rPr>
      <w:sz w:val="24"/>
      <w:szCs w:val="24"/>
      <w:lang w:val="en-US" w:eastAsia="en-US"/>
    </w:rPr>
  </w:style>
  <w:style w:type="paragraph" w:styleId="Voettekst">
    <w:name w:val="footer"/>
    <w:basedOn w:val="Standaard"/>
    <w:link w:val="VoettekstChar"/>
    <w:uiPriority w:val="99"/>
    <w:unhideWhenUsed/>
    <w:rsid w:val="00224283"/>
    <w:pPr>
      <w:tabs>
        <w:tab w:val="center" w:pos="4536"/>
        <w:tab w:val="right" w:pos="9072"/>
      </w:tabs>
    </w:pPr>
  </w:style>
  <w:style w:type="character" w:customStyle="1" w:styleId="VoettekstChar">
    <w:name w:val="Voettekst Char"/>
    <w:basedOn w:val="Standaardalinea-lettertype"/>
    <w:link w:val="Voettekst"/>
    <w:uiPriority w:val="99"/>
    <w:rsid w:val="00224283"/>
    <w:rPr>
      <w:sz w:val="24"/>
      <w:szCs w:val="24"/>
      <w:lang w:val="en-US" w:eastAsia="en-US"/>
    </w:rPr>
  </w:style>
  <w:style w:type="paragraph" w:customStyle="1" w:styleId="HeaderFooter">
    <w:name w:val="Header &amp; Footer"/>
    <w:rsid w:val="00EC12EF"/>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4018a8e-044a-4f86-8f41-ad88df5eae24">
      <Terms xmlns="http://schemas.microsoft.com/office/infopath/2007/PartnerControls"/>
    </lcf76f155ced4ddcb4097134ff3c332f>
    <TaxCatchAll xmlns="9196b9f2-66d4-4988-ba6c-9c949fb0bce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14056FE56EBE428ADE49D8657F6237" ma:contentTypeVersion="112" ma:contentTypeDescription="Create a new document." ma:contentTypeScope="" ma:versionID="95048b192fc09dc29826bef16f0ef974">
  <xsd:schema xmlns:xsd="http://www.w3.org/2001/XMLSchema" xmlns:xs="http://www.w3.org/2001/XMLSchema" xmlns:p="http://schemas.microsoft.com/office/2006/metadata/properties" xmlns:ns2="14018a8e-044a-4f86-8f41-ad88df5eae24" xmlns:ns3="9196b9f2-66d4-4988-ba6c-9c949fb0bcee" targetNamespace="http://schemas.microsoft.com/office/2006/metadata/properties" ma:root="true" ma:fieldsID="c665999fb4d1182218e1a2330fb41f58" ns2:_="" ns3:_="">
    <xsd:import namespace="14018a8e-044a-4f86-8f41-ad88df5eae24"/>
    <xsd:import namespace="9196b9f2-66d4-4988-ba6c-9c949fb0bcee"/>
    <xsd:element name="properties">
      <xsd:complexType>
        <xsd:sequence>
          <xsd:element name="documentManagement">
            <xsd:complexType>
              <xsd:all>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18a8e-044a-4f86-8f41-ad88df5eae2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011d893-1b8f-4218-8d5b-be4dd9553fee" ma:termSetId="09814cd3-568e-fe90-9814-8d621ff8fb84" ma:anchorId="fba54fb3-c3e1-fe81-a776-ca4b69148c4d" ma:open="true" ma:isKeyword="false">
      <xsd:complexType>
        <xsd:sequence>
          <xsd:element ref="pc:Terms" minOccurs="0" maxOccurs="1"/>
        </xsd:sequence>
      </xsd:complexType>
    </xsd:element>
    <xsd:element name="MediaServiceBillingMetadata" ma:index="1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96b9f2-66d4-4988-ba6c-9c949fb0bce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c393906-db99-453b-92af-df4614ef6f59}" ma:internalName="TaxCatchAll" ma:showField="CatchAllData" ma:web="9196b9f2-66d4-4988-ba6c-9c949fb0b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7266F4-A14F-42FB-A01C-D1A24FF8E632}">
  <ds:schemaRefs>
    <ds:schemaRef ds:uri="http://schemas.microsoft.com/office/2006/metadata/properties"/>
    <ds:schemaRef ds:uri="http://schemas.microsoft.com/office/infopath/2007/PartnerControls"/>
    <ds:schemaRef ds:uri="14018a8e-044a-4f86-8f41-ad88df5eae24"/>
    <ds:schemaRef ds:uri="9196b9f2-66d4-4988-ba6c-9c949fb0bcee"/>
  </ds:schemaRefs>
</ds:datastoreItem>
</file>

<file path=customXml/itemProps2.xml><?xml version="1.0" encoding="utf-8"?>
<ds:datastoreItem xmlns:ds="http://schemas.openxmlformats.org/officeDocument/2006/customXml" ds:itemID="{86401F7D-B875-483C-AFD0-8C9015D8A530}">
  <ds:schemaRefs>
    <ds:schemaRef ds:uri="http://schemas.microsoft.com/sharepoint/v3/contenttype/forms"/>
  </ds:schemaRefs>
</ds:datastoreItem>
</file>

<file path=customXml/itemProps3.xml><?xml version="1.0" encoding="utf-8"?>
<ds:datastoreItem xmlns:ds="http://schemas.openxmlformats.org/officeDocument/2006/customXml" ds:itemID="{58F3B14A-4373-42E3-9B47-2AC2AB1DD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18a8e-044a-4f86-8f41-ad88df5eae24"/>
    <ds:schemaRef ds:uri="9196b9f2-66d4-4988-ba6c-9c949fb0b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1510</Words>
  <Characters>8309</Characters>
  <Application>Microsoft Office Word</Application>
  <DocSecurity>0</DocSecurity>
  <Lines>69</Lines>
  <Paragraphs>19</Paragraphs>
  <ScaleCrop>false</ScaleCrop>
  <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Nele Antonissen</cp:lastModifiedBy>
  <cp:revision>23</cp:revision>
  <dcterms:created xsi:type="dcterms:W3CDTF">2026-08-12T15:49:00Z</dcterms:created>
  <dcterms:modified xsi:type="dcterms:W3CDTF">2026-09-14T18:22:00Z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0x010100F314056FE56EBE428ADE49D8657F6237</vt:lpwstr>
  </property>
  <property fmtid="{D5CDD505-2E9C-101B-9397-08002B2CF9AE}" pid="3" name="MediaServiceImageTags">
    <vt:lpwstr/>
  </property>
</Properties>
</file>