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91085" w14:textId="77777777" w:rsidR="004728D4" w:rsidRPr="009C5BB9" w:rsidRDefault="00022760">
      <w:pPr>
        <w:rPr>
          <w:rFonts w:ascii="Trebuchet MS" w:hAnsi="Trebuchet MS"/>
          <w:b/>
          <w:bCs/>
          <w:color w:val="538135" w:themeColor="accent6" w:themeShade="BF"/>
          <w:sz w:val="36"/>
          <w:szCs w:val="36"/>
          <w:lang w:val="nl-BE"/>
        </w:rPr>
      </w:pPr>
      <w:bookmarkStart w:id="0" w:name="_GoBack"/>
      <w:bookmarkEnd w:id="0"/>
      <w:r>
        <w:rPr>
          <w:noProof/>
        </w:rPr>
        <w:drawing>
          <wp:anchor distT="0" distB="0" distL="114300" distR="114300" simplePos="0" relativeHeight="251658240" behindDoc="1" locked="0" layoutInCell="1" allowOverlap="1" wp14:anchorId="31B2F69A" wp14:editId="39AB4CC2">
            <wp:simplePos x="0" y="0"/>
            <wp:positionH relativeFrom="column">
              <wp:posOffset>5224780</wp:posOffset>
            </wp:positionH>
            <wp:positionV relativeFrom="paragraph">
              <wp:posOffset>-633095</wp:posOffset>
            </wp:positionV>
            <wp:extent cx="1017270" cy="1009015"/>
            <wp:effectExtent l="0" t="0" r="0" b="635"/>
            <wp:wrapNone/>
            <wp:docPr id="2" name="Afbeelding 1">
              <a:extLst xmlns:a="http://schemas.openxmlformats.org/drawingml/2006/main">
                <a:ext uri="{FF2B5EF4-FFF2-40B4-BE49-F238E27FC236}">
                  <a16:creationId xmlns:a16="http://schemas.microsoft.com/office/drawing/2014/main" id="{8364C8F4-DA70-4B80-856A-2E3D3D6033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8364C8F4-DA70-4B80-856A-2E3D3D603349}"/>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7270" cy="1009015"/>
                    </a:xfrm>
                    <a:prstGeom prst="rect">
                      <a:avLst/>
                    </a:prstGeom>
                  </pic:spPr>
                </pic:pic>
              </a:graphicData>
            </a:graphic>
          </wp:anchor>
        </w:drawing>
      </w:r>
      <w:r w:rsidR="009C5BB9" w:rsidRPr="009C5BB9">
        <w:rPr>
          <w:rFonts w:ascii="Trebuchet MS" w:hAnsi="Trebuchet MS"/>
          <w:b/>
          <w:bCs/>
          <w:color w:val="538135" w:themeColor="accent6" w:themeShade="BF"/>
          <w:sz w:val="36"/>
          <w:szCs w:val="36"/>
          <w:lang w:val="nl-BE"/>
        </w:rPr>
        <w:t xml:space="preserve">Procedure </w:t>
      </w:r>
      <w:proofErr w:type="spellStart"/>
      <w:r w:rsidR="009C5BB9" w:rsidRPr="009C5BB9">
        <w:rPr>
          <w:rFonts w:ascii="Trebuchet MS" w:hAnsi="Trebuchet MS"/>
          <w:b/>
          <w:bCs/>
          <w:color w:val="538135" w:themeColor="accent6" w:themeShade="BF"/>
          <w:sz w:val="36"/>
          <w:szCs w:val="36"/>
          <w:lang w:val="nl-BE"/>
        </w:rPr>
        <w:t>Celwerking</w:t>
      </w:r>
      <w:proofErr w:type="spellEnd"/>
    </w:p>
    <w:p w14:paraId="5DDBBFA4" w14:textId="77777777" w:rsidR="00B16E2A" w:rsidRPr="00E17E4B" w:rsidRDefault="00B16E2A" w:rsidP="009C5BB9">
      <w:pPr>
        <w:jc w:val="both"/>
        <w:rPr>
          <w:rFonts w:ascii="Trebuchet MS" w:hAnsi="Trebuchet MS"/>
          <w:sz w:val="16"/>
          <w:szCs w:val="16"/>
          <w:lang w:val="nl-BE"/>
        </w:rPr>
      </w:pPr>
    </w:p>
    <w:p w14:paraId="5253E433" w14:textId="77777777" w:rsidR="009C5BB9" w:rsidRDefault="009C5BB9" w:rsidP="009C5BB9">
      <w:pPr>
        <w:jc w:val="both"/>
        <w:rPr>
          <w:rFonts w:ascii="Trebuchet MS" w:hAnsi="Trebuchet MS"/>
          <w:sz w:val="20"/>
          <w:szCs w:val="20"/>
          <w:lang w:val="nl-BE"/>
        </w:rPr>
      </w:pPr>
      <w:r w:rsidRPr="009C5BB9">
        <w:rPr>
          <w:rFonts w:ascii="Trebuchet MS" w:hAnsi="Trebuchet MS"/>
          <w:sz w:val="20"/>
          <w:szCs w:val="20"/>
          <w:lang w:val="nl-BE"/>
        </w:rPr>
        <w:t xml:space="preserve">Daar de Vlaamse Handbalvereniging ten doel heeft om zoveel als mogelijk ten dienste te staan van de clubs, is zij dusdanig georganiseerd dat zij naast de </w:t>
      </w:r>
      <w:r w:rsidR="00B16E2A">
        <w:rPr>
          <w:rFonts w:ascii="Trebuchet MS" w:hAnsi="Trebuchet MS"/>
          <w:sz w:val="20"/>
          <w:szCs w:val="20"/>
          <w:lang w:val="nl-BE"/>
        </w:rPr>
        <w:t xml:space="preserve">vergaderingen van de </w:t>
      </w:r>
      <w:r w:rsidRPr="009C5BB9">
        <w:rPr>
          <w:rFonts w:ascii="Trebuchet MS" w:hAnsi="Trebuchet MS"/>
          <w:sz w:val="20"/>
          <w:szCs w:val="20"/>
          <w:lang w:val="nl-BE"/>
        </w:rPr>
        <w:t xml:space="preserve">Raad van Bestuur en de </w:t>
      </w:r>
      <w:r w:rsidR="00B16E2A">
        <w:rPr>
          <w:rFonts w:ascii="Trebuchet MS" w:hAnsi="Trebuchet MS"/>
          <w:sz w:val="20"/>
          <w:szCs w:val="20"/>
          <w:lang w:val="nl-BE"/>
        </w:rPr>
        <w:t xml:space="preserve">werking </w:t>
      </w:r>
      <w:r w:rsidRPr="009C5BB9">
        <w:rPr>
          <w:rFonts w:ascii="Trebuchet MS" w:hAnsi="Trebuchet MS"/>
          <w:sz w:val="20"/>
          <w:szCs w:val="20"/>
          <w:lang w:val="nl-BE"/>
        </w:rPr>
        <w:t xml:space="preserve">van het secretariaat ook nog verschillende cellen heeft die actief rond </w:t>
      </w:r>
      <w:r w:rsidR="00B16E2A">
        <w:rPr>
          <w:rFonts w:ascii="Trebuchet MS" w:hAnsi="Trebuchet MS"/>
          <w:sz w:val="20"/>
          <w:szCs w:val="20"/>
          <w:lang w:val="nl-BE"/>
        </w:rPr>
        <w:t>beleidsthema’s</w:t>
      </w:r>
      <w:r w:rsidRPr="009C5BB9">
        <w:rPr>
          <w:rFonts w:ascii="Trebuchet MS" w:hAnsi="Trebuchet MS"/>
          <w:sz w:val="20"/>
          <w:szCs w:val="20"/>
          <w:lang w:val="nl-BE"/>
        </w:rPr>
        <w:t xml:space="preserve"> werken.</w:t>
      </w:r>
    </w:p>
    <w:p w14:paraId="77664866" w14:textId="77777777" w:rsidR="00B16E2A" w:rsidRPr="009C5BB9" w:rsidRDefault="00B16E2A" w:rsidP="009C5BB9">
      <w:pPr>
        <w:jc w:val="both"/>
        <w:rPr>
          <w:rFonts w:ascii="Trebuchet MS" w:hAnsi="Trebuchet MS"/>
          <w:sz w:val="20"/>
          <w:szCs w:val="20"/>
          <w:lang w:val="nl-BE"/>
        </w:rPr>
      </w:pPr>
    </w:p>
    <w:p w14:paraId="29F46306" w14:textId="77777777" w:rsidR="009C5BB9" w:rsidRPr="009C5BB9" w:rsidRDefault="009C5BB9" w:rsidP="00B16E2A">
      <w:pPr>
        <w:spacing w:line="240" w:lineRule="auto"/>
        <w:jc w:val="both"/>
        <w:rPr>
          <w:rFonts w:ascii="Trebuchet MS" w:hAnsi="Trebuchet MS"/>
          <w:b/>
          <w:bCs/>
          <w:color w:val="538135" w:themeColor="accent6" w:themeShade="BF"/>
          <w:sz w:val="28"/>
          <w:szCs w:val="28"/>
          <w:lang w:val="nl-BE"/>
        </w:rPr>
      </w:pPr>
      <w:r w:rsidRPr="009C5BB9">
        <w:rPr>
          <w:rFonts w:ascii="Trebuchet MS" w:hAnsi="Trebuchet MS"/>
          <w:b/>
          <w:bCs/>
          <w:color w:val="538135" w:themeColor="accent6" w:themeShade="BF"/>
          <w:sz w:val="28"/>
          <w:szCs w:val="28"/>
          <w:lang w:val="nl-BE"/>
        </w:rPr>
        <w:t>Samenstelling</w:t>
      </w:r>
    </w:p>
    <w:p w14:paraId="1F879B4C" w14:textId="788CD1E5" w:rsidR="009C5BB9" w:rsidRPr="009C5BB9" w:rsidRDefault="009C5BB9" w:rsidP="009C5BB9">
      <w:pPr>
        <w:jc w:val="both"/>
        <w:rPr>
          <w:rFonts w:ascii="Trebuchet MS" w:hAnsi="Trebuchet MS"/>
          <w:sz w:val="20"/>
          <w:szCs w:val="20"/>
          <w:lang w:val="nl-BE"/>
        </w:rPr>
      </w:pPr>
      <w:r w:rsidRPr="009C5BB9">
        <w:rPr>
          <w:rFonts w:ascii="Trebuchet MS" w:hAnsi="Trebuchet MS"/>
          <w:sz w:val="20"/>
          <w:szCs w:val="20"/>
          <w:lang w:val="nl-BE"/>
        </w:rPr>
        <w:t xml:space="preserve">Elke cel bestaat uit een voorzitter die als lid van de Raad van Bestuur </w:t>
      </w:r>
      <w:r w:rsidR="00EA7B84">
        <w:rPr>
          <w:rFonts w:ascii="Trebuchet MS" w:hAnsi="Trebuchet MS"/>
          <w:sz w:val="20"/>
          <w:szCs w:val="20"/>
          <w:lang w:val="nl-BE"/>
        </w:rPr>
        <w:t xml:space="preserve">(zie VHV-reglement 1.3.1) </w:t>
      </w:r>
      <w:r w:rsidRPr="009C5BB9">
        <w:rPr>
          <w:rFonts w:ascii="Trebuchet MS" w:hAnsi="Trebuchet MS"/>
          <w:sz w:val="20"/>
          <w:szCs w:val="20"/>
          <w:lang w:val="nl-BE"/>
        </w:rPr>
        <w:t>mee waakt over de correcte visie en doelstellingen van de cel</w:t>
      </w:r>
      <w:r w:rsidR="00871FBF">
        <w:rPr>
          <w:rFonts w:ascii="Trebuchet MS" w:hAnsi="Trebuchet MS"/>
          <w:sz w:val="20"/>
          <w:szCs w:val="20"/>
          <w:lang w:val="nl-BE"/>
        </w:rPr>
        <w:t>. E</w:t>
      </w:r>
      <w:r w:rsidRPr="009C5BB9">
        <w:rPr>
          <w:rFonts w:ascii="Trebuchet MS" w:hAnsi="Trebuchet MS"/>
          <w:sz w:val="20"/>
          <w:szCs w:val="20"/>
          <w:lang w:val="nl-BE"/>
        </w:rPr>
        <w:t xml:space="preserve">en </w:t>
      </w:r>
      <w:r w:rsidR="00871FBF">
        <w:rPr>
          <w:rFonts w:ascii="Trebuchet MS" w:hAnsi="Trebuchet MS"/>
          <w:sz w:val="20"/>
          <w:szCs w:val="20"/>
          <w:lang w:val="nl-BE"/>
        </w:rPr>
        <w:t xml:space="preserve">tweede functie is deze van </w:t>
      </w:r>
      <w:r w:rsidRPr="009C5BB9">
        <w:rPr>
          <w:rFonts w:ascii="Trebuchet MS" w:hAnsi="Trebuchet MS"/>
          <w:sz w:val="20"/>
          <w:szCs w:val="20"/>
          <w:lang w:val="nl-BE"/>
        </w:rPr>
        <w:t xml:space="preserve">secretaris die </w:t>
      </w:r>
      <w:r w:rsidR="00871FBF">
        <w:rPr>
          <w:rFonts w:ascii="Trebuchet MS" w:hAnsi="Trebuchet MS"/>
          <w:sz w:val="20"/>
          <w:szCs w:val="20"/>
          <w:lang w:val="nl-BE"/>
        </w:rPr>
        <w:t xml:space="preserve">in elke cel </w:t>
      </w:r>
      <w:r w:rsidRPr="009C5BB9">
        <w:rPr>
          <w:rFonts w:ascii="Trebuchet MS" w:hAnsi="Trebuchet MS"/>
          <w:sz w:val="20"/>
          <w:szCs w:val="20"/>
          <w:lang w:val="nl-BE"/>
        </w:rPr>
        <w:t xml:space="preserve">vertegenwoordigd wordt door een medewerker van het secretariaat en ook de taak heeft om naast het opmaken van een verslag </w:t>
      </w:r>
      <w:r w:rsidR="00EA7B84">
        <w:rPr>
          <w:rFonts w:ascii="Trebuchet MS" w:hAnsi="Trebuchet MS"/>
          <w:sz w:val="20"/>
          <w:szCs w:val="20"/>
          <w:lang w:val="nl-BE"/>
        </w:rPr>
        <w:t>waarvan binnen de 8 dagen na de bijeenkomst van de cel (zie reglement 1.3.1)</w:t>
      </w:r>
      <w:r w:rsidRPr="009C5BB9">
        <w:rPr>
          <w:rFonts w:ascii="Trebuchet MS" w:hAnsi="Trebuchet MS"/>
          <w:sz w:val="20"/>
          <w:szCs w:val="20"/>
          <w:lang w:val="nl-BE"/>
        </w:rPr>
        <w:t xml:space="preserve"> ook de opvolging van de concrete afspraken op zich neemt. </w:t>
      </w:r>
    </w:p>
    <w:p w14:paraId="305D7C57" w14:textId="77777777" w:rsidR="009C5BB9" w:rsidRDefault="009C5BB9" w:rsidP="009C5BB9">
      <w:pPr>
        <w:jc w:val="both"/>
        <w:rPr>
          <w:rFonts w:ascii="Trebuchet MS" w:hAnsi="Trebuchet MS"/>
          <w:sz w:val="20"/>
          <w:szCs w:val="20"/>
          <w:lang w:val="nl-BE"/>
        </w:rPr>
      </w:pPr>
      <w:r w:rsidRPr="009C5BB9">
        <w:rPr>
          <w:rFonts w:ascii="Trebuchet MS" w:hAnsi="Trebuchet MS"/>
          <w:sz w:val="20"/>
          <w:szCs w:val="20"/>
          <w:lang w:val="nl-BE"/>
        </w:rPr>
        <w:t xml:space="preserve">Verder bestaat elke </w:t>
      </w:r>
      <w:r>
        <w:rPr>
          <w:rFonts w:ascii="Trebuchet MS" w:hAnsi="Trebuchet MS"/>
          <w:sz w:val="20"/>
          <w:szCs w:val="20"/>
          <w:lang w:val="nl-BE"/>
        </w:rPr>
        <w:t>cel uit mee</w:t>
      </w:r>
      <w:r w:rsidR="00A161A5">
        <w:rPr>
          <w:rFonts w:ascii="Trebuchet MS" w:hAnsi="Trebuchet MS"/>
          <w:sz w:val="20"/>
          <w:szCs w:val="20"/>
          <w:lang w:val="nl-BE"/>
        </w:rPr>
        <w:t>r</w:t>
      </w:r>
      <w:r>
        <w:rPr>
          <w:rFonts w:ascii="Trebuchet MS" w:hAnsi="Trebuchet MS"/>
          <w:sz w:val="20"/>
          <w:szCs w:val="20"/>
          <w:lang w:val="nl-BE"/>
        </w:rPr>
        <w:t>dere betrokken leden die elk omwille van eigen expertise of de uitvoering van een feitelijke taak binnen de Vlaamse Handbalvereniging gevraagd worden door de voorzitter om</w:t>
      </w:r>
      <w:r w:rsidR="00331C39">
        <w:rPr>
          <w:rFonts w:ascii="Trebuchet MS" w:hAnsi="Trebuchet MS"/>
          <w:sz w:val="20"/>
          <w:szCs w:val="20"/>
          <w:lang w:val="nl-BE"/>
        </w:rPr>
        <w:t xml:space="preserve"> lid te worden v</w:t>
      </w:r>
      <w:r>
        <w:rPr>
          <w:rFonts w:ascii="Trebuchet MS" w:hAnsi="Trebuchet MS"/>
          <w:sz w:val="20"/>
          <w:szCs w:val="20"/>
          <w:lang w:val="nl-BE"/>
        </w:rPr>
        <w:t xml:space="preserve">an de </w:t>
      </w:r>
      <w:r w:rsidR="00A161A5">
        <w:rPr>
          <w:rFonts w:ascii="Trebuchet MS" w:hAnsi="Trebuchet MS"/>
          <w:sz w:val="20"/>
          <w:szCs w:val="20"/>
          <w:lang w:val="nl-BE"/>
        </w:rPr>
        <w:t>specifieke cel.</w:t>
      </w:r>
    </w:p>
    <w:p w14:paraId="0D77E542" w14:textId="77777777" w:rsidR="00B16E2A" w:rsidRDefault="00B16E2A" w:rsidP="009C5BB9">
      <w:pPr>
        <w:jc w:val="both"/>
        <w:rPr>
          <w:rFonts w:ascii="Trebuchet MS" w:hAnsi="Trebuchet MS"/>
          <w:sz w:val="20"/>
          <w:szCs w:val="20"/>
          <w:lang w:val="nl-BE"/>
        </w:rPr>
      </w:pPr>
    </w:p>
    <w:p w14:paraId="4BA2CBAD" w14:textId="77777777" w:rsidR="00A161A5" w:rsidRPr="005C78F8" w:rsidRDefault="00A161A5" w:rsidP="00B16E2A">
      <w:pPr>
        <w:spacing w:line="240" w:lineRule="auto"/>
        <w:jc w:val="both"/>
        <w:rPr>
          <w:rFonts w:ascii="Trebuchet MS" w:hAnsi="Trebuchet MS"/>
          <w:b/>
          <w:bCs/>
          <w:color w:val="538135" w:themeColor="accent6" w:themeShade="BF"/>
          <w:sz w:val="28"/>
          <w:szCs w:val="28"/>
          <w:lang w:val="nl-BE"/>
        </w:rPr>
      </w:pPr>
      <w:r w:rsidRPr="005C78F8">
        <w:rPr>
          <w:rFonts w:ascii="Trebuchet MS" w:hAnsi="Trebuchet MS"/>
          <w:b/>
          <w:bCs/>
          <w:color w:val="538135" w:themeColor="accent6" w:themeShade="BF"/>
          <w:sz w:val="28"/>
          <w:szCs w:val="28"/>
          <w:lang w:val="nl-BE"/>
        </w:rPr>
        <w:t>Doelstelling</w:t>
      </w:r>
    </w:p>
    <w:p w14:paraId="3F6C7640" w14:textId="35488B48" w:rsidR="00A161A5" w:rsidRDefault="00A161A5" w:rsidP="009C5BB9">
      <w:pPr>
        <w:jc w:val="both"/>
        <w:rPr>
          <w:rFonts w:ascii="Trebuchet MS" w:hAnsi="Trebuchet MS"/>
          <w:sz w:val="20"/>
          <w:szCs w:val="20"/>
          <w:lang w:val="nl-BE"/>
        </w:rPr>
      </w:pPr>
      <w:r>
        <w:rPr>
          <w:rFonts w:ascii="Trebuchet MS" w:hAnsi="Trebuchet MS"/>
          <w:sz w:val="20"/>
          <w:szCs w:val="20"/>
          <w:lang w:val="nl-BE"/>
        </w:rPr>
        <w:t xml:space="preserve">Elke cel </w:t>
      </w:r>
      <w:r w:rsidR="005C78F8">
        <w:rPr>
          <w:rFonts w:ascii="Trebuchet MS" w:hAnsi="Trebuchet MS"/>
          <w:sz w:val="20"/>
          <w:szCs w:val="20"/>
          <w:lang w:val="nl-BE"/>
        </w:rPr>
        <w:t>is bedoeld als een adviesorgaan</w:t>
      </w:r>
      <w:r w:rsidR="002859D3">
        <w:rPr>
          <w:rFonts w:ascii="Trebuchet MS" w:hAnsi="Trebuchet MS"/>
          <w:sz w:val="20"/>
          <w:szCs w:val="20"/>
          <w:lang w:val="nl-BE"/>
        </w:rPr>
        <w:t xml:space="preserve"> en</w:t>
      </w:r>
      <w:r w:rsidR="005C78F8">
        <w:rPr>
          <w:rFonts w:ascii="Trebuchet MS" w:hAnsi="Trebuchet MS"/>
          <w:sz w:val="20"/>
          <w:szCs w:val="20"/>
          <w:lang w:val="nl-BE"/>
        </w:rPr>
        <w:t xml:space="preserve"> </w:t>
      </w:r>
      <w:r>
        <w:rPr>
          <w:rFonts w:ascii="Trebuchet MS" w:hAnsi="Trebuchet MS"/>
          <w:sz w:val="20"/>
          <w:szCs w:val="20"/>
          <w:lang w:val="nl-BE"/>
        </w:rPr>
        <w:t>heeft zijn eigen specifieke doelen</w:t>
      </w:r>
      <w:r w:rsidR="005C78F8">
        <w:rPr>
          <w:rFonts w:ascii="Trebuchet MS" w:hAnsi="Trebuchet MS"/>
          <w:sz w:val="20"/>
          <w:szCs w:val="20"/>
          <w:lang w:val="nl-BE"/>
        </w:rPr>
        <w:t xml:space="preserve"> die </w:t>
      </w:r>
      <w:r w:rsidR="00181141">
        <w:rPr>
          <w:rFonts w:ascii="Trebuchet MS" w:hAnsi="Trebuchet MS"/>
          <w:sz w:val="20"/>
          <w:szCs w:val="20"/>
          <w:lang w:val="nl-BE"/>
        </w:rPr>
        <w:t xml:space="preserve">bepaald zijn door de doelen zoals </w:t>
      </w:r>
      <w:proofErr w:type="spellStart"/>
      <w:r w:rsidR="00181141">
        <w:rPr>
          <w:rFonts w:ascii="Trebuchet MS" w:hAnsi="Trebuchet MS"/>
          <w:sz w:val="20"/>
          <w:szCs w:val="20"/>
          <w:lang w:val="nl-BE"/>
        </w:rPr>
        <w:t>opgelijst</w:t>
      </w:r>
      <w:proofErr w:type="spellEnd"/>
      <w:r w:rsidR="00181141">
        <w:rPr>
          <w:rFonts w:ascii="Trebuchet MS" w:hAnsi="Trebuchet MS"/>
          <w:sz w:val="20"/>
          <w:szCs w:val="20"/>
          <w:lang w:val="nl-BE"/>
        </w:rPr>
        <w:t xml:space="preserve"> in de reglementen </w:t>
      </w:r>
      <w:r w:rsidR="00EA7B84">
        <w:rPr>
          <w:rFonts w:ascii="Trebuchet MS" w:hAnsi="Trebuchet MS"/>
          <w:sz w:val="20"/>
          <w:szCs w:val="20"/>
          <w:lang w:val="nl-BE"/>
        </w:rPr>
        <w:t xml:space="preserve">(1.3.4 tem 1.3.11) </w:t>
      </w:r>
      <w:r w:rsidR="00181141">
        <w:rPr>
          <w:rFonts w:ascii="Trebuchet MS" w:hAnsi="Trebuchet MS"/>
          <w:sz w:val="20"/>
          <w:szCs w:val="20"/>
          <w:lang w:val="nl-BE"/>
        </w:rPr>
        <w:t xml:space="preserve">en verder </w:t>
      </w:r>
      <w:r w:rsidR="005C78F8">
        <w:rPr>
          <w:rFonts w:ascii="Trebuchet MS" w:hAnsi="Trebuchet MS"/>
          <w:sz w:val="20"/>
          <w:szCs w:val="20"/>
          <w:lang w:val="nl-BE"/>
        </w:rPr>
        <w:t xml:space="preserve">door de leden </w:t>
      </w:r>
      <w:r w:rsidR="00F62C44">
        <w:rPr>
          <w:rFonts w:ascii="Trebuchet MS" w:hAnsi="Trebuchet MS"/>
          <w:sz w:val="20"/>
          <w:szCs w:val="20"/>
          <w:lang w:val="nl-BE"/>
        </w:rPr>
        <w:t xml:space="preserve">van de cel </w:t>
      </w:r>
      <w:r w:rsidR="005C78F8">
        <w:rPr>
          <w:rFonts w:ascii="Trebuchet MS" w:hAnsi="Trebuchet MS"/>
          <w:sz w:val="20"/>
          <w:szCs w:val="20"/>
          <w:lang w:val="nl-BE"/>
        </w:rPr>
        <w:t xml:space="preserve">zelf </w:t>
      </w:r>
      <w:r w:rsidR="00181141">
        <w:rPr>
          <w:rFonts w:ascii="Trebuchet MS" w:hAnsi="Trebuchet MS"/>
          <w:sz w:val="20"/>
          <w:szCs w:val="20"/>
          <w:lang w:val="nl-BE"/>
        </w:rPr>
        <w:t>nog aangevuld kunnen</w:t>
      </w:r>
      <w:r w:rsidR="005C78F8">
        <w:rPr>
          <w:rFonts w:ascii="Trebuchet MS" w:hAnsi="Trebuchet MS"/>
          <w:sz w:val="20"/>
          <w:szCs w:val="20"/>
          <w:lang w:val="nl-BE"/>
        </w:rPr>
        <w:t xml:space="preserve"> worden, zij het dat deze wel steeds teruggekoppeld dienen te worden naar de RvB waar deze in een bredere discussie al dan niet goedgekeurd worden</w:t>
      </w:r>
      <w:r>
        <w:rPr>
          <w:rFonts w:ascii="Trebuchet MS" w:hAnsi="Trebuchet MS"/>
          <w:sz w:val="20"/>
          <w:szCs w:val="20"/>
          <w:lang w:val="nl-BE"/>
        </w:rPr>
        <w:t xml:space="preserve">. </w:t>
      </w:r>
    </w:p>
    <w:p w14:paraId="3F015D40" w14:textId="77777777" w:rsidR="005C78F8" w:rsidRDefault="005C78F8" w:rsidP="009C5BB9">
      <w:pPr>
        <w:jc w:val="both"/>
        <w:rPr>
          <w:rFonts w:ascii="Trebuchet MS" w:hAnsi="Trebuchet MS"/>
          <w:sz w:val="20"/>
          <w:szCs w:val="20"/>
          <w:lang w:val="nl-BE"/>
        </w:rPr>
      </w:pPr>
      <w:r>
        <w:rPr>
          <w:rFonts w:ascii="Trebuchet MS" w:hAnsi="Trebuchet MS"/>
          <w:sz w:val="20"/>
          <w:szCs w:val="20"/>
          <w:lang w:val="nl-BE"/>
        </w:rPr>
        <w:t xml:space="preserve">Daar de natuur van elke cel ligt in het adviseren, betekent dit dat de uitvoering </w:t>
      </w:r>
      <w:r w:rsidR="00316EBB">
        <w:rPr>
          <w:rFonts w:ascii="Trebuchet MS" w:hAnsi="Trebuchet MS"/>
          <w:sz w:val="20"/>
          <w:szCs w:val="20"/>
          <w:lang w:val="nl-BE"/>
        </w:rPr>
        <w:t xml:space="preserve">van de praktische mogelijkheden om de doelen te realiseren niet noodzakelijk bij de leden </w:t>
      </w:r>
      <w:r w:rsidR="002859D3">
        <w:rPr>
          <w:rFonts w:ascii="Trebuchet MS" w:hAnsi="Trebuchet MS"/>
          <w:sz w:val="20"/>
          <w:szCs w:val="20"/>
          <w:lang w:val="nl-BE"/>
        </w:rPr>
        <w:t xml:space="preserve">van de cel </w:t>
      </w:r>
      <w:r w:rsidR="00316EBB">
        <w:rPr>
          <w:rFonts w:ascii="Trebuchet MS" w:hAnsi="Trebuchet MS"/>
          <w:sz w:val="20"/>
          <w:szCs w:val="20"/>
          <w:lang w:val="nl-BE"/>
        </w:rPr>
        <w:t>ligt. Hoewel het hen wel vrij staat om hier ook een actieve rol in op te nemen.</w:t>
      </w:r>
    </w:p>
    <w:p w14:paraId="32633E96" w14:textId="2B233912" w:rsidR="00316EBB" w:rsidRDefault="00316EBB" w:rsidP="009C5BB9">
      <w:pPr>
        <w:jc w:val="both"/>
        <w:rPr>
          <w:rFonts w:ascii="Trebuchet MS" w:hAnsi="Trebuchet MS"/>
          <w:sz w:val="20"/>
          <w:szCs w:val="20"/>
          <w:lang w:val="nl-BE"/>
        </w:rPr>
      </w:pPr>
      <w:r>
        <w:rPr>
          <w:rFonts w:ascii="Trebuchet MS" w:hAnsi="Trebuchet MS"/>
          <w:sz w:val="20"/>
          <w:szCs w:val="20"/>
          <w:lang w:val="nl-BE"/>
        </w:rPr>
        <w:t>Het is logisch dat voor bepaalde onderwerpen zogenaamde ‘ervaringsdeskundigen’ worden gevraagd om hun visie en praktische inzichten toe te voegen aan de ideeë</w:t>
      </w:r>
      <w:r w:rsidR="002859D3">
        <w:rPr>
          <w:rFonts w:ascii="Trebuchet MS" w:hAnsi="Trebuchet MS"/>
          <w:sz w:val="20"/>
          <w:szCs w:val="20"/>
          <w:lang w:val="nl-BE"/>
        </w:rPr>
        <w:t xml:space="preserve">n van de vaste leden van de cel </w:t>
      </w:r>
      <w:r w:rsidR="00EF1C82">
        <w:rPr>
          <w:rFonts w:ascii="Trebuchet MS" w:hAnsi="Trebuchet MS"/>
          <w:sz w:val="20"/>
          <w:szCs w:val="20"/>
          <w:lang w:val="nl-BE"/>
        </w:rPr>
        <w:t>en er</w:t>
      </w:r>
      <w:r w:rsidR="002859D3">
        <w:rPr>
          <w:rFonts w:ascii="Trebuchet MS" w:hAnsi="Trebuchet MS"/>
          <w:sz w:val="20"/>
          <w:szCs w:val="20"/>
          <w:lang w:val="nl-BE"/>
        </w:rPr>
        <w:t xml:space="preserve"> zo een meer gedragen en realistische opzet van bepaalde projecten kan </w:t>
      </w:r>
      <w:r w:rsidR="00EF1C82">
        <w:rPr>
          <w:rFonts w:ascii="Trebuchet MS" w:hAnsi="Trebuchet MS"/>
          <w:sz w:val="20"/>
          <w:szCs w:val="20"/>
          <w:lang w:val="nl-BE"/>
        </w:rPr>
        <w:t>verwezenlijkt</w:t>
      </w:r>
      <w:r w:rsidR="002859D3">
        <w:rPr>
          <w:rFonts w:ascii="Trebuchet MS" w:hAnsi="Trebuchet MS"/>
          <w:sz w:val="20"/>
          <w:szCs w:val="20"/>
          <w:lang w:val="nl-BE"/>
        </w:rPr>
        <w:t xml:space="preserve"> worden.</w:t>
      </w:r>
    </w:p>
    <w:p w14:paraId="2464CE45" w14:textId="77777777" w:rsidR="00B16E2A" w:rsidRDefault="00B16E2A" w:rsidP="009C5BB9">
      <w:pPr>
        <w:jc w:val="both"/>
        <w:rPr>
          <w:rFonts w:ascii="Trebuchet MS" w:hAnsi="Trebuchet MS"/>
          <w:sz w:val="20"/>
          <w:szCs w:val="20"/>
          <w:lang w:val="nl-BE"/>
        </w:rPr>
      </w:pPr>
    </w:p>
    <w:p w14:paraId="4A49F55F" w14:textId="77777777" w:rsidR="005C78F8" w:rsidRPr="002859D3" w:rsidRDefault="005C78F8" w:rsidP="00B16E2A">
      <w:pPr>
        <w:spacing w:line="240" w:lineRule="auto"/>
        <w:jc w:val="both"/>
        <w:rPr>
          <w:rFonts w:ascii="Trebuchet MS" w:hAnsi="Trebuchet MS"/>
          <w:b/>
          <w:bCs/>
          <w:color w:val="538135" w:themeColor="accent6" w:themeShade="BF"/>
          <w:sz w:val="28"/>
          <w:szCs w:val="28"/>
          <w:lang w:val="nl-BE"/>
        </w:rPr>
      </w:pPr>
      <w:r w:rsidRPr="002859D3">
        <w:rPr>
          <w:rFonts w:ascii="Trebuchet MS" w:hAnsi="Trebuchet MS"/>
          <w:b/>
          <w:bCs/>
          <w:color w:val="538135" w:themeColor="accent6" w:themeShade="BF"/>
          <w:sz w:val="28"/>
          <w:szCs w:val="28"/>
          <w:lang w:val="nl-BE"/>
        </w:rPr>
        <w:t>Praktisch</w:t>
      </w:r>
    </w:p>
    <w:p w14:paraId="4D34214A" w14:textId="38176298" w:rsidR="00F62C44" w:rsidRDefault="00494D5F" w:rsidP="009C5BB9">
      <w:pPr>
        <w:jc w:val="both"/>
        <w:rPr>
          <w:rFonts w:ascii="Trebuchet MS" w:hAnsi="Trebuchet MS"/>
          <w:sz w:val="20"/>
          <w:szCs w:val="20"/>
          <w:lang w:val="nl-BE"/>
        </w:rPr>
      </w:pPr>
      <w:r>
        <w:rPr>
          <w:rFonts w:ascii="Trebuchet MS" w:hAnsi="Trebuchet MS"/>
          <w:sz w:val="20"/>
          <w:szCs w:val="20"/>
          <w:lang w:val="nl-BE"/>
        </w:rPr>
        <w:t>Elke</w:t>
      </w:r>
      <w:r w:rsidR="00F62C44">
        <w:rPr>
          <w:rFonts w:ascii="Trebuchet MS" w:hAnsi="Trebuchet MS"/>
          <w:sz w:val="20"/>
          <w:szCs w:val="20"/>
          <w:lang w:val="nl-BE"/>
        </w:rPr>
        <w:t xml:space="preserve"> cel </w:t>
      </w:r>
      <w:r>
        <w:rPr>
          <w:rFonts w:ascii="Trebuchet MS" w:hAnsi="Trebuchet MS"/>
          <w:sz w:val="20"/>
          <w:szCs w:val="20"/>
          <w:lang w:val="nl-BE"/>
        </w:rPr>
        <w:t xml:space="preserve">volgt </w:t>
      </w:r>
      <w:r w:rsidR="00F62C44">
        <w:rPr>
          <w:rFonts w:ascii="Trebuchet MS" w:hAnsi="Trebuchet MS"/>
          <w:sz w:val="20"/>
          <w:szCs w:val="20"/>
          <w:lang w:val="nl-BE"/>
        </w:rPr>
        <w:t xml:space="preserve">een vast protocol </w:t>
      </w:r>
      <w:proofErr w:type="spellStart"/>
      <w:r w:rsidR="00F62C44">
        <w:rPr>
          <w:rFonts w:ascii="Trebuchet MS" w:hAnsi="Trebuchet MS"/>
          <w:sz w:val="20"/>
          <w:szCs w:val="20"/>
          <w:lang w:val="nl-BE"/>
        </w:rPr>
        <w:t>mbt</w:t>
      </w:r>
      <w:proofErr w:type="spellEnd"/>
      <w:r w:rsidR="00F62C44">
        <w:rPr>
          <w:rFonts w:ascii="Trebuchet MS" w:hAnsi="Trebuchet MS"/>
          <w:sz w:val="20"/>
          <w:szCs w:val="20"/>
          <w:lang w:val="nl-BE"/>
        </w:rPr>
        <w:t xml:space="preserve"> het opstellen van een agenda.</w:t>
      </w:r>
    </w:p>
    <w:p w14:paraId="33C8769E" w14:textId="77777777" w:rsidR="002859D3" w:rsidRDefault="002859D3" w:rsidP="002859D3">
      <w:pPr>
        <w:pStyle w:val="Lijstalinea"/>
        <w:numPr>
          <w:ilvl w:val="0"/>
          <w:numId w:val="1"/>
        </w:numPr>
        <w:jc w:val="both"/>
        <w:rPr>
          <w:rFonts w:ascii="Trebuchet MS" w:hAnsi="Trebuchet MS"/>
          <w:sz w:val="20"/>
          <w:szCs w:val="20"/>
          <w:lang w:val="nl-BE"/>
        </w:rPr>
      </w:pPr>
      <w:r>
        <w:rPr>
          <w:rFonts w:ascii="Trebuchet MS" w:hAnsi="Trebuchet MS"/>
          <w:sz w:val="20"/>
          <w:szCs w:val="20"/>
          <w:lang w:val="nl-BE"/>
        </w:rPr>
        <w:t>opening door de voorzitter</w:t>
      </w:r>
    </w:p>
    <w:p w14:paraId="2C7B4EB0" w14:textId="77777777" w:rsidR="002859D3" w:rsidRDefault="002859D3" w:rsidP="002859D3">
      <w:pPr>
        <w:pStyle w:val="Lijstalinea"/>
        <w:numPr>
          <w:ilvl w:val="0"/>
          <w:numId w:val="1"/>
        </w:numPr>
        <w:jc w:val="both"/>
        <w:rPr>
          <w:rFonts w:ascii="Trebuchet MS" w:hAnsi="Trebuchet MS"/>
          <w:sz w:val="20"/>
          <w:szCs w:val="20"/>
          <w:lang w:val="nl-BE"/>
        </w:rPr>
      </w:pPr>
      <w:r>
        <w:rPr>
          <w:rFonts w:ascii="Trebuchet MS" w:hAnsi="Trebuchet MS"/>
          <w:sz w:val="20"/>
          <w:szCs w:val="20"/>
          <w:lang w:val="nl-BE"/>
        </w:rPr>
        <w:t>goedkeuring verslag vorige vergadering</w:t>
      </w:r>
    </w:p>
    <w:p w14:paraId="11866DC3" w14:textId="77777777" w:rsidR="002859D3" w:rsidRPr="002859D3" w:rsidRDefault="002859D3" w:rsidP="002859D3">
      <w:pPr>
        <w:pStyle w:val="Lijstalinea"/>
        <w:numPr>
          <w:ilvl w:val="0"/>
          <w:numId w:val="1"/>
        </w:numPr>
        <w:jc w:val="both"/>
        <w:rPr>
          <w:rFonts w:ascii="Trebuchet MS" w:hAnsi="Trebuchet MS"/>
          <w:sz w:val="20"/>
          <w:szCs w:val="20"/>
          <w:lang w:val="nl-BE"/>
        </w:rPr>
      </w:pPr>
      <w:r>
        <w:rPr>
          <w:rFonts w:ascii="Trebuchet MS" w:hAnsi="Trebuchet MS"/>
          <w:sz w:val="20"/>
          <w:szCs w:val="20"/>
          <w:lang w:val="nl-BE"/>
        </w:rPr>
        <w:t>terugkoppeling naar doelstellingen vanuit beleidsplan</w:t>
      </w:r>
    </w:p>
    <w:p w14:paraId="6D2D91AD" w14:textId="3CC45FE6" w:rsidR="002859D3" w:rsidRDefault="002859D3" w:rsidP="002859D3">
      <w:pPr>
        <w:pStyle w:val="Lijstalinea"/>
        <w:numPr>
          <w:ilvl w:val="0"/>
          <w:numId w:val="1"/>
        </w:numPr>
        <w:jc w:val="both"/>
        <w:rPr>
          <w:rFonts w:ascii="Trebuchet MS" w:hAnsi="Trebuchet MS"/>
          <w:sz w:val="20"/>
          <w:szCs w:val="20"/>
          <w:lang w:val="nl-BE"/>
        </w:rPr>
      </w:pPr>
      <w:r>
        <w:rPr>
          <w:rFonts w:ascii="Trebuchet MS" w:hAnsi="Trebuchet MS"/>
          <w:sz w:val="20"/>
          <w:szCs w:val="20"/>
          <w:lang w:val="nl-BE"/>
        </w:rPr>
        <w:t>bespreking lopende projecten</w:t>
      </w:r>
      <w:r w:rsidR="00494D5F">
        <w:rPr>
          <w:rFonts w:ascii="Trebuchet MS" w:hAnsi="Trebuchet MS"/>
          <w:sz w:val="20"/>
          <w:szCs w:val="20"/>
          <w:lang w:val="nl-BE"/>
        </w:rPr>
        <w:t xml:space="preserve"> met </w:t>
      </w:r>
      <w:proofErr w:type="spellStart"/>
      <w:r w:rsidR="00494D5F">
        <w:rPr>
          <w:rFonts w:ascii="Trebuchet MS" w:hAnsi="Trebuchet MS"/>
          <w:sz w:val="20"/>
          <w:szCs w:val="20"/>
          <w:lang w:val="nl-BE"/>
        </w:rPr>
        <w:t>inachtname</w:t>
      </w:r>
      <w:proofErr w:type="spellEnd"/>
      <w:r w:rsidR="00494D5F">
        <w:rPr>
          <w:rFonts w:ascii="Trebuchet MS" w:hAnsi="Trebuchet MS"/>
          <w:sz w:val="20"/>
          <w:szCs w:val="20"/>
          <w:lang w:val="nl-BE"/>
        </w:rPr>
        <w:t xml:space="preserve"> van budgetbeheer</w:t>
      </w:r>
    </w:p>
    <w:p w14:paraId="083A90C3" w14:textId="63F77F59" w:rsidR="002859D3" w:rsidRDefault="002859D3" w:rsidP="002859D3">
      <w:pPr>
        <w:pStyle w:val="Lijstalinea"/>
        <w:numPr>
          <w:ilvl w:val="0"/>
          <w:numId w:val="1"/>
        </w:numPr>
        <w:jc w:val="both"/>
        <w:rPr>
          <w:rFonts w:ascii="Trebuchet MS" w:hAnsi="Trebuchet MS"/>
          <w:sz w:val="20"/>
          <w:szCs w:val="20"/>
          <w:lang w:val="nl-BE"/>
        </w:rPr>
      </w:pPr>
      <w:r>
        <w:rPr>
          <w:rFonts w:ascii="Trebuchet MS" w:hAnsi="Trebuchet MS"/>
          <w:sz w:val="20"/>
          <w:szCs w:val="20"/>
          <w:lang w:val="nl-BE"/>
        </w:rPr>
        <w:t xml:space="preserve">bespreking/voorstellen nieuwe </w:t>
      </w:r>
      <w:proofErr w:type="spellStart"/>
      <w:r>
        <w:rPr>
          <w:rFonts w:ascii="Trebuchet MS" w:hAnsi="Trebuchet MS"/>
          <w:sz w:val="20"/>
          <w:szCs w:val="20"/>
          <w:lang w:val="nl-BE"/>
        </w:rPr>
        <w:t>intiatieven</w:t>
      </w:r>
      <w:proofErr w:type="spellEnd"/>
      <w:r w:rsidR="00494D5F">
        <w:rPr>
          <w:rFonts w:ascii="Trebuchet MS" w:hAnsi="Trebuchet MS"/>
          <w:sz w:val="20"/>
          <w:szCs w:val="20"/>
          <w:lang w:val="nl-BE"/>
        </w:rPr>
        <w:t xml:space="preserve"> + opmaak actieplan voor deze initiatieven rekening houdende met budgetopmaak voor de cel</w:t>
      </w:r>
    </w:p>
    <w:p w14:paraId="2A7D3891" w14:textId="5F6CF709" w:rsidR="00494D5F" w:rsidRPr="00871FBF" w:rsidRDefault="00494D5F" w:rsidP="00871FBF">
      <w:pPr>
        <w:pStyle w:val="Lijstalinea"/>
        <w:numPr>
          <w:ilvl w:val="0"/>
          <w:numId w:val="1"/>
        </w:numPr>
        <w:jc w:val="both"/>
        <w:rPr>
          <w:rFonts w:ascii="Trebuchet MS" w:hAnsi="Trebuchet MS"/>
          <w:sz w:val="20"/>
          <w:szCs w:val="20"/>
          <w:lang w:val="nl-BE"/>
        </w:rPr>
      </w:pPr>
      <w:r>
        <w:rPr>
          <w:rFonts w:ascii="Trebuchet MS" w:hAnsi="Trebuchet MS"/>
          <w:sz w:val="20"/>
          <w:szCs w:val="20"/>
          <w:lang w:val="nl-BE"/>
        </w:rPr>
        <w:t>varia</w:t>
      </w:r>
    </w:p>
    <w:p w14:paraId="562DAF82" w14:textId="52A20CCE" w:rsidR="005C78F8" w:rsidRDefault="005C78F8" w:rsidP="009C5BB9">
      <w:pPr>
        <w:jc w:val="both"/>
        <w:rPr>
          <w:rFonts w:ascii="Trebuchet MS" w:hAnsi="Trebuchet MS"/>
          <w:sz w:val="20"/>
          <w:szCs w:val="20"/>
          <w:lang w:val="nl-BE"/>
        </w:rPr>
      </w:pPr>
      <w:r>
        <w:rPr>
          <w:rFonts w:ascii="Trebuchet MS" w:hAnsi="Trebuchet MS"/>
          <w:sz w:val="20"/>
          <w:szCs w:val="20"/>
          <w:lang w:val="nl-BE"/>
        </w:rPr>
        <w:t xml:space="preserve">De taakverdeling </w:t>
      </w:r>
      <w:proofErr w:type="spellStart"/>
      <w:r w:rsidR="00494D5F">
        <w:rPr>
          <w:rFonts w:ascii="Trebuchet MS" w:hAnsi="Trebuchet MS"/>
          <w:sz w:val="20"/>
          <w:szCs w:val="20"/>
          <w:lang w:val="nl-BE"/>
        </w:rPr>
        <w:t>mbt</w:t>
      </w:r>
      <w:proofErr w:type="spellEnd"/>
      <w:r w:rsidR="00494D5F">
        <w:rPr>
          <w:rFonts w:ascii="Trebuchet MS" w:hAnsi="Trebuchet MS"/>
          <w:sz w:val="20"/>
          <w:szCs w:val="20"/>
          <w:lang w:val="nl-BE"/>
        </w:rPr>
        <w:t xml:space="preserve"> de</w:t>
      </w:r>
      <w:r>
        <w:rPr>
          <w:rFonts w:ascii="Trebuchet MS" w:hAnsi="Trebuchet MS"/>
          <w:sz w:val="20"/>
          <w:szCs w:val="20"/>
          <w:lang w:val="nl-BE"/>
        </w:rPr>
        <w:t xml:space="preserve"> praktische uitwerking wordt door de leden</w:t>
      </w:r>
      <w:r w:rsidR="002859D3">
        <w:rPr>
          <w:rFonts w:ascii="Trebuchet MS" w:hAnsi="Trebuchet MS"/>
          <w:sz w:val="20"/>
          <w:szCs w:val="20"/>
          <w:lang w:val="nl-BE"/>
        </w:rPr>
        <w:t xml:space="preserve"> van de cel</w:t>
      </w:r>
      <w:r>
        <w:rPr>
          <w:rFonts w:ascii="Trebuchet MS" w:hAnsi="Trebuchet MS"/>
          <w:sz w:val="20"/>
          <w:szCs w:val="20"/>
          <w:lang w:val="nl-BE"/>
        </w:rPr>
        <w:t xml:space="preserve"> onderling bepaald maar hoeft </w:t>
      </w:r>
      <w:proofErr w:type="spellStart"/>
      <w:r>
        <w:rPr>
          <w:rFonts w:ascii="Trebuchet MS" w:hAnsi="Trebuchet MS"/>
          <w:sz w:val="20"/>
          <w:szCs w:val="20"/>
          <w:lang w:val="nl-BE"/>
        </w:rPr>
        <w:t>geenzins</w:t>
      </w:r>
      <w:proofErr w:type="spellEnd"/>
      <w:r>
        <w:rPr>
          <w:rFonts w:ascii="Trebuchet MS" w:hAnsi="Trebuchet MS"/>
          <w:sz w:val="20"/>
          <w:szCs w:val="20"/>
          <w:lang w:val="nl-BE"/>
        </w:rPr>
        <w:t xml:space="preserve"> noodzakelijk ook door de</w:t>
      </w:r>
      <w:r w:rsidR="002859D3">
        <w:rPr>
          <w:rFonts w:ascii="Trebuchet MS" w:hAnsi="Trebuchet MS"/>
          <w:sz w:val="20"/>
          <w:szCs w:val="20"/>
          <w:lang w:val="nl-BE"/>
        </w:rPr>
        <w:t xml:space="preserve">ze </w:t>
      </w:r>
      <w:r>
        <w:rPr>
          <w:rFonts w:ascii="Trebuchet MS" w:hAnsi="Trebuchet MS"/>
          <w:sz w:val="20"/>
          <w:szCs w:val="20"/>
          <w:lang w:val="nl-BE"/>
        </w:rPr>
        <w:t xml:space="preserve">leden zelf uitgevoerd te worden. </w:t>
      </w:r>
      <w:r w:rsidR="00425828">
        <w:rPr>
          <w:rFonts w:ascii="Trebuchet MS" w:hAnsi="Trebuchet MS"/>
          <w:sz w:val="20"/>
          <w:szCs w:val="20"/>
          <w:lang w:val="nl-BE"/>
        </w:rPr>
        <w:t xml:space="preserve">Hiervoor kunnen extra medewerkers vanuit het secretariaat </w:t>
      </w:r>
      <w:r w:rsidR="00F62C44">
        <w:rPr>
          <w:rFonts w:ascii="Trebuchet MS" w:hAnsi="Trebuchet MS"/>
          <w:sz w:val="20"/>
          <w:szCs w:val="20"/>
          <w:lang w:val="nl-BE"/>
        </w:rPr>
        <w:t xml:space="preserve">zowel </w:t>
      </w:r>
      <w:r w:rsidR="00425828">
        <w:rPr>
          <w:rFonts w:ascii="Trebuchet MS" w:hAnsi="Trebuchet MS"/>
          <w:sz w:val="20"/>
          <w:szCs w:val="20"/>
          <w:lang w:val="nl-BE"/>
        </w:rPr>
        <w:t xml:space="preserve">als clubgebonden </w:t>
      </w:r>
      <w:proofErr w:type="spellStart"/>
      <w:r w:rsidR="00425828">
        <w:rPr>
          <w:rFonts w:ascii="Trebuchet MS" w:hAnsi="Trebuchet MS"/>
          <w:sz w:val="20"/>
          <w:szCs w:val="20"/>
          <w:lang w:val="nl-BE"/>
        </w:rPr>
        <w:t>vrijwillligers</w:t>
      </w:r>
      <w:proofErr w:type="spellEnd"/>
      <w:r w:rsidR="00494D5F">
        <w:rPr>
          <w:rFonts w:ascii="Trebuchet MS" w:hAnsi="Trebuchet MS"/>
          <w:sz w:val="20"/>
          <w:szCs w:val="20"/>
          <w:lang w:val="nl-BE"/>
        </w:rPr>
        <w:t xml:space="preserve"> als externen</w:t>
      </w:r>
      <w:r w:rsidR="00425828">
        <w:rPr>
          <w:rFonts w:ascii="Trebuchet MS" w:hAnsi="Trebuchet MS"/>
          <w:sz w:val="20"/>
          <w:szCs w:val="20"/>
          <w:lang w:val="nl-BE"/>
        </w:rPr>
        <w:t xml:space="preserve"> ingeschakeld worden.</w:t>
      </w:r>
    </w:p>
    <w:p w14:paraId="2DD21487" w14:textId="067C2E16" w:rsidR="00494D5F" w:rsidRPr="009C5BB9" w:rsidRDefault="00494D5F" w:rsidP="009C5BB9">
      <w:pPr>
        <w:jc w:val="both"/>
        <w:rPr>
          <w:rFonts w:ascii="Trebuchet MS" w:hAnsi="Trebuchet MS"/>
          <w:sz w:val="20"/>
          <w:szCs w:val="20"/>
          <w:lang w:val="nl-BE"/>
        </w:rPr>
      </w:pPr>
      <w:r>
        <w:rPr>
          <w:rFonts w:ascii="Trebuchet MS" w:hAnsi="Trebuchet MS"/>
          <w:sz w:val="20"/>
          <w:szCs w:val="20"/>
          <w:lang w:val="nl-BE"/>
        </w:rPr>
        <w:t>Om de vlotte afwerking en communicatie naar de clubs te verzekeren, kan de secretaris beslissen om bepaalde zaken zelfstandig verder uit te voeren na herhaaldelijke pogingen om de andere leden van de cel of de voorzitter ervan tot actie aan te manen</w:t>
      </w:r>
      <w:r w:rsidR="00E17E4B">
        <w:rPr>
          <w:rFonts w:ascii="Trebuchet MS" w:hAnsi="Trebuchet MS"/>
          <w:sz w:val="20"/>
          <w:szCs w:val="20"/>
          <w:lang w:val="nl-BE"/>
        </w:rPr>
        <w:t>, zij het dat dit steeds ook teruggekoppeld dient te worden naar de overige leden</w:t>
      </w:r>
      <w:r>
        <w:rPr>
          <w:rFonts w:ascii="Trebuchet MS" w:hAnsi="Trebuchet MS"/>
          <w:sz w:val="20"/>
          <w:szCs w:val="20"/>
          <w:lang w:val="nl-BE"/>
        </w:rPr>
        <w:t>.</w:t>
      </w:r>
    </w:p>
    <w:sectPr w:rsidR="00494D5F" w:rsidRPr="009C5BB9" w:rsidSect="00B16E2A">
      <w:pgSz w:w="11906" w:h="16838"/>
      <w:pgMar w:top="1361" w:right="1077" w:bottom="136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76F60"/>
    <w:multiLevelType w:val="hybridMultilevel"/>
    <w:tmpl w:val="C13E18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B9"/>
    <w:rsid w:val="00022760"/>
    <w:rsid w:val="00181141"/>
    <w:rsid w:val="00237CD5"/>
    <w:rsid w:val="002859D3"/>
    <w:rsid w:val="00316EBB"/>
    <w:rsid w:val="00331C39"/>
    <w:rsid w:val="00425828"/>
    <w:rsid w:val="00494D5F"/>
    <w:rsid w:val="005C78F8"/>
    <w:rsid w:val="00871FBF"/>
    <w:rsid w:val="009C5BB9"/>
    <w:rsid w:val="00A161A5"/>
    <w:rsid w:val="00B16E2A"/>
    <w:rsid w:val="00B17196"/>
    <w:rsid w:val="00DF7993"/>
    <w:rsid w:val="00E17E4B"/>
    <w:rsid w:val="00EA7B84"/>
    <w:rsid w:val="00EF1C82"/>
    <w:rsid w:val="00F46B7D"/>
    <w:rsid w:val="00F62C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D345"/>
  <w15:chartTrackingRefBased/>
  <w15:docId w15:val="{A09E2C84-622D-4656-80A4-AD0A0706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5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2563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Muyllaert</dc:creator>
  <cp:keywords/>
  <dc:description/>
  <cp:lastModifiedBy>Tessa</cp:lastModifiedBy>
  <cp:revision>2</cp:revision>
  <dcterms:created xsi:type="dcterms:W3CDTF">2019-10-17T06:42:00Z</dcterms:created>
  <dcterms:modified xsi:type="dcterms:W3CDTF">2019-10-17T06:42:00Z</dcterms:modified>
</cp:coreProperties>
</file>